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8A08F" w14:textId="18B3146A" w:rsidR="001F0F3B" w:rsidRPr="00867F27" w:rsidRDefault="001F0F3B" w:rsidP="001F0F3B">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#10</w:t>
      </w:r>
      <w:r w:rsidR="00FD13E3">
        <w:rPr>
          <w:rFonts w:ascii="Arial" w:hAnsi="Arial" w:cs="Arial"/>
          <w:b/>
          <w:bCs/>
        </w:rPr>
        <w:t>1</w:t>
      </w:r>
      <w:r w:rsidR="00F579F9">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67F27">
        <w:rPr>
          <w:rFonts w:ascii="Arial" w:hAnsi="Arial" w:cs="Arial"/>
          <w:b/>
          <w:bCs/>
        </w:rPr>
        <w:t>R1-200</w:t>
      </w:r>
      <w:r w:rsidR="0032104C">
        <w:rPr>
          <w:rFonts w:ascii="Arial" w:hAnsi="Arial" w:cs="Arial"/>
          <w:b/>
          <w:bCs/>
        </w:rPr>
        <w:t>4223</w:t>
      </w:r>
    </w:p>
    <w:p w14:paraId="7DC2C681" w14:textId="0E46A64E" w:rsidR="001F0F3B" w:rsidRPr="00435F1E" w:rsidRDefault="001F0F3B" w:rsidP="001F0F3B">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FD13E3" w:rsidRPr="00F579F9">
        <w:rPr>
          <w:rFonts w:ascii="Arial" w:eastAsia="MS Mincho" w:hAnsi="Arial" w:cs="Arial"/>
          <w:b/>
          <w:bCs/>
          <w:lang w:eastAsia="ja-JP"/>
        </w:rPr>
        <w:t>May</w:t>
      </w:r>
      <w:r w:rsidRPr="00F579F9">
        <w:rPr>
          <w:rFonts w:ascii="Arial" w:eastAsia="MS Mincho" w:hAnsi="Arial" w:cs="Arial"/>
          <w:b/>
          <w:bCs/>
          <w:lang w:eastAsia="ja-JP"/>
        </w:rPr>
        <w:t xml:space="preserve"> 2</w:t>
      </w:r>
      <w:r w:rsidR="00F579F9" w:rsidRPr="00F579F9">
        <w:rPr>
          <w:rFonts w:ascii="Arial" w:eastAsia="MS Mincho" w:hAnsi="Arial" w:cs="Arial"/>
          <w:b/>
          <w:bCs/>
          <w:lang w:eastAsia="ja-JP"/>
        </w:rPr>
        <w:t>5</w:t>
      </w:r>
      <w:r w:rsidRPr="00F579F9">
        <w:rPr>
          <w:rFonts w:ascii="Arial" w:eastAsia="MS Mincho" w:hAnsi="Arial" w:cs="Arial"/>
          <w:b/>
          <w:bCs/>
          <w:vertAlign w:val="superscript"/>
          <w:lang w:eastAsia="ja-JP"/>
        </w:rPr>
        <w:t>th</w:t>
      </w:r>
      <w:r w:rsidRPr="00F579F9">
        <w:rPr>
          <w:rFonts w:ascii="Arial" w:eastAsia="MS Mincho" w:hAnsi="Arial" w:cs="Arial"/>
          <w:b/>
          <w:bCs/>
          <w:lang w:eastAsia="ja-JP"/>
        </w:rPr>
        <w:t xml:space="preserve"> -</w:t>
      </w:r>
      <w:r w:rsidR="00F579F9" w:rsidRPr="00F579F9">
        <w:rPr>
          <w:rFonts w:ascii="Arial" w:eastAsia="MS Mincho" w:hAnsi="Arial" w:cs="Arial"/>
          <w:b/>
          <w:bCs/>
          <w:lang w:eastAsia="ja-JP"/>
        </w:rPr>
        <w:t xml:space="preserve"> June</w:t>
      </w:r>
      <w:r w:rsidRPr="00F579F9">
        <w:rPr>
          <w:rFonts w:ascii="Arial" w:eastAsia="MS Mincho" w:hAnsi="Arial" w:cs="Arial"/>
          <w:b/>
          <w:bCs/>
          <w:lang w:eastAsia="ja-JP"/>
        </w:rPr>
        <w:t xml:space="preserve"> </w:t>
      </w:r>
      <w:r w:rsidR="00F579F9">
        <w:rPr>
          <w:rFonts w:ascii="Arial" w:eastAsia="MS Mincho" w:hAnsi="Arial" w:cs="Arial"/>
          <w:b/>
          <w:bCs/>
          <w:lang w:eastAsia="ja-JP"/>
        </w:rPr>
        <w:t>5</w:t>
      </w:r>
      <w:r w:rsidRPr="00F579F9">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34464743" w14:textId="77777777" w:rsidR="001F0F3B" w:rsidRPr="001F044A" w:rsidRDefault="001F0F3B" w:rsidP="001F0F3B">
      <w:pPr>
        <w:tabs>
          <w:tab w:val="center" w:pos="4536"/>
          <w:tab w:val="right" w:pos="9072"/>
        </w:tabs>
        <w:rPr>
          <w:rFonts w:ascii="Arial" w:eastAsia="MS Mincho" w:hAnsi="Arial" w:cs="Arial"/>
          <w:b/>
          <w:bCs/>
          <w:lang w:eastAsia="ja-JP"/>
        </w:rPr>
      </w:pPr>
    </w:p>
    <w:p w14:paraId="0728ADAF" w14:textId="77777777" w:rsidR="001F0F3B" w:rsidRDefault="001F0F3B" w:rsidP="001F0F3B">
      <w:pPr>
        <w:pStyle w:val="3GPPHeader"/>
        <w:rPr>
          <w:sz w:val="22"/>
          <w:szCs w:val="22"/>
        </w:rPr>
      </w:pPr>
      <w:r w:rsidRPr="00315C6E">
        <w:rPr>
          <w:sz w:val="22"/>
          <w:szCs w:val="22"/>
        </w:rPr>
        <w:t>Agenda Item:</w:t>
      </w:r>
      <w:r w:rsidRPr="00315C6E">
        <w:rPr>
          <w:sz w:val="22"/>
          <w:szCs w:val="22"/>
        </w:rPr>
        <w:tab/>
      </w:r>
      <w:r>
        <w:rPr>
          <w:sz w:val="22"/>
          <w:szCs w:val="22"/>
        </w:rPr>
        <w:t>7.2.5.3</w:t>
      </w:r>
    </w:p>
    <w:p w14:paraId="3E9BCBF8" w14:textId="77777777" w:rsidR="001F0F3B" w:rsidRPr="00315C6E" w:rsidRDefault="001F0F3B" w:rsidP="001F0F3B">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9ECC82D" w14:textId="49E2748F" w:rsidR="001F0F3B" w:rsidRDefault="001F0F3B" w:rsidP="001F0F3B">
      <w:pPr>
        <w:pStyle w:val="3GPPHeader"/>
        <w:rPr>
          <w:sz w:val="22"/>
          <w:szCs w:val="22"/>
        </w:rPr>
      </w:pPr>
      <w:r w:rsidRPr="00315C6E">
        <w:rPr>
          <w:sz w:val="22"/>
          <w:szCs w:val="22"/>
        </w:rPr>
        <w:t>Title:</w:t>
      </w:r>
      <w:r w:rsidRPr="00315C6E">
        <w:rPr>
          <w:sz w:val="22"/>
          <w:szCs w:val="22"/>
        </w:rPr>
        <w:tab/>
      </w:r>
      <w:r>
        <w:rPr>
          <w:sz w:val="22"/>
          <w:szCs w:val="22"/>
        </w:rPr>
        <w:t xml:space="preserve">Remaining issues </w:t>
      </w:r>
      <w:r w:rsidR="00B56D66">
        <w:rPr>
          <w:sz w:val="22"/>
          <w:szCs w:val="22"/>
        </w:rPr>
        <w:t>o</w:t>
      </w:r>
      <w:r>
        <w:rPr>
          <w:sz w:val="22"/>
          <w:szCs w:val="22"/>
        </w:rPr>
        <w:t>n PUSCH enhancements</w:t>
      </w:r>
      <w:r w:rsidR="00B56D66">
        <w:rPr>
          <w:sz w:val="22"/>
          <w:szCs w:val="22"/>
        </w:rPr>
        <w:t xml:space="preserve"> for </w:t>
      </w:r>
      <w:proofErr w:type="spellStart"/>
      <w:r w:rsidR="00B56D66">
        <w:rPr>
          <w:sz w:val="22"/>
          <w:szCs w:val="22"/>
        </w:rPr>
        <w:t>eURLLC</w:t>
      </w:r>
      <w:proofErr w:type="spellEnd"/>
    </w:p>
    <w:p w14:paraId="0BC85372" w14:textId="77777777" w:rsidR="001F0F3B" w:rsidRPr="00D86340" w:rsidRDefault="001F0F3B" w:rsidP="001F0F3B">
      <w:pPr>
        <w:pStyle w:val="3GPPHeader"/>
        <w:rPr>
          <w:sz w:val="22"/>
          <w:szCs w:val="22"/>
        </w:rPr>
      </w:pPr>
      <w:r>
        <w:rPr>
          <w:sz w:val="22"/>
          <w:szCs w:val="22"/>
        </w:rPr>
        <w:t>Document for:</w:t>
      </w:r>
      <w:r>
        <w:rPr>
          <w:sz w:val="22"/>
          <w:szCs w:val="22"/>
        </w:rPr>
        <w:tab/>
        <w:t>Discussion/</w:t>
      </w:r>
      <w:r w:rsidRPr="00315C6E">
        <w:rPr>
          <w:sz w:val="22"/>
          <w:szCs w:val="22"/>
        </w:rPr>
        <w:t>Decision</w:t>
      </w:r>
    </w:p>
    <w:p w14:paraId="1F3601E0" w14:textId="77777777" w:rsidR="001F0F3B" w:rsidRDefault="001F0F3B" w:rsidP="001F0F3B">
      <w:pPr>
        <w:pStyle w:val="Heading1"/>
      </w:pPr>
      <w:r>
        <w:t xml:space="preserve">1. </w:t>
      </w:r>
      <w:r w:rsidRPr="00315C6E">
        <w:t>Introduction</w:t>
      </w:r>
    </w:p>
    <w:p w14:paraId="7A6880A5" w14:textId="53F40BB4" w:rsidR="001F0F3B" w:rsidRPr="00D81014" w:rsidRDefault="00D60B9C" w:rsidP="001F0F3B">
      <w:pPr>
        <w:rPr>
          <w:sz w:val="20"/>
          <w:szCs w:val="20"/>
        </w:rPr>
      </w:pPr>
      <w:r>
        <w:rPr>
          <w:sz w:val="20"/>
          <w:szCs w:val="20"/>
        </w:rPr>
        <w:t>For UCI multiplexing on PUSCH repetition Type B, what still remains open is how to determine the number of REs for UCI. In addition, the handling of A-CSI/SP-CSI on PUSCH repetition Type B is still to be decided.</w:t>
      </w:r>
    </w:p>
    <w:p w14:paraId="3B468CFE" w14:textId="77777777" w:rsidR="001F0F3B" w:rsidRPr="00C74BBC" w:rsidRDefault="001F0F3B" w:rsidP="001F0F3B">
      <w:pPr>
        <w:rPr>
          <w:sz w:val="20"/>
          <w:szCs w:val="20"/>
        </w:rPr>
      </w:pPr>
    </w:p>
    <w:p w14:paraId="1C9BC298" w14:textId="4A5816CC" w:rsidR="001F0F3B" w:rsidRPr="00EC5CEC" w:rsidRDefault="001F0F3B" w:rsidP="001F0F3B">
      <w:r w:rsidRPr="00C74BBC">
        <w:rPr>
          <w:sz w:val="20"/>
          <w:szCs w:val="20"/>
        </w:rPr>
        <w:t xml:space="preserve">In this contribution we provide our views on </w:t>
      </w:r>
      <w:r w:rsidR="00923B7A">
        <w:rPr>
          <w:sz w:val="20"/>
          <w:szCs w:val="20"/>
        </w:rPr>
        <w:t>the</w:t>
      </w:r>
      <w:r w:rsidR="002768F1">
        <w:rPr>
          <w:sz w:val="20"/>
          <w:szCs w:val="20"/>
        </w:rPr>
        <w:t>se</w:t>
      </w:r>
      <w:r w:rsidR="00923B7A">
        <w:rPr>
          <w:sz w:val="20"/>
          <w:szCs w:val="20"/>
        </w:rPr>
        <w:t xml:space="preserve"> remaining issues</w:t>
      </w:r>
      <w:r w:rsidRPr="00C74BBC">
        <w:rPr>
          <w:sz w:val="20"/>
          <w:szCs w:val="20"/>
        </w:rPr>
        <w:t>.</w:t>
      </w:r>
      <w:r>
        <w:rPr>
          <w:sz w:val="20"/>
          <w:szCs w:val="20"/>
        </w:rPr>
        <w:t xml:space="preserve"> </w:t>
      </w:r>
    </w:p>
    <w:p w14:paraId="1E84FE4A" w14:textId="250C429B" w:rsidR="001F0F3B" w:rsidRDefault="001F0F3B" w:rsidP="001F0F3B">
      <w:pPr>
        <w:pStyle w:val="Heading1"/>
      </w:pPr>
      <w:r>
        <w:t>2. Discussion</w:t>
      </w:r>
    </w:p>
    <w:p w14:paraId="15CE3BE9" w14:textId="4DC75C55" w:rsidR="001F0F3B" w:rsidRPr="00D86340" w:rsidRDefault="001F0F3B" w:rsidP="001F0F3B">
      <w:pPr>
        <w:pStyle w:val="Heading2"/>
      </w:pPr>
      <w:r w:rsidRPr="00D86340">
        <w:t>2.</w:t>
      </w:r>
      <w:r w:rsidR="00CC141A">
        <w:t>1</w:t>
      </w:r>
      <w:r w:rsidRPr="00D86340">
        <w:t xml:space="preserve"> </w:t>
      </w:r>
      <w:r w:rsidR="002768F1">
        <w:t>A-CSI/SP-CSI on PUSCH repetition Type B</w:t>
      </w:r>
    </w:p>
    <w:p w14:paraId="3CA316C5" w14:textId="22F1CC9D" w:rsidR="00142481" w:rsidRPr="00D63D5E" w:rsidRDefault="00142481" w:rsidP="00D63D5E">
      <w:pPr>
        <w:pStyle w:val="Heading3"/>
      </w:pPr>
      <w:r w:rsidRPr="00D63D5E">
        <w:t>2.</w:t>
      </w:r>
      <w:r w:rsidR="00CC141A">
        <w:t>1</w:t>
      </w:r>
      <w:r w:rsidRPr="00D63D5E">
        <w:t>.1 A-CSI/SP-CSI on PUSCH repetition Type B without UL-SCH</w:t>
      </w:r>
    </w:p>
    <w:p w14:paraId="71C34D24" w14:textId="5CA35ACF" w:rsidR="001F0F3B" w:rsidRDefault="001F0F3B" w:rsidP="001F0F3B">
      <w:pPr>
        <w:overflowPunct w:val="0"/>
        <w:autoSpaceDE w:val="0"/>
        <w:autoSpaceDN w:val="0"/>
        <w:spacing w:after="180"/>
        <w:contextualSpacing/>
        <w:rPr>
          <w:sz w:val="20"/>
          <w:szCs w:val="20"/>
        </w:rPr>
      </w:pPr>
    </w:p>
    <w:p w14:paraId="01DF9158" w14:textId="7D9BB465" w:rsidR="00142481" w:rsidRDefault="0032104C" w:rsidP="001F0F3B">
      <w:pPr>
        <w:overflowPunct w:val="0"/>
        <w:autoSpaceDE w:val="0"/>
        <w:autoSpaceDN w:val="0"/>
        <w:spacing w:after="180"/>
        <w:contextualSpacing/>
        <w:rPr>
          <w:sz w:val="20"/>
          <w:szCs w:val="20"/>
        </w:rPr>
      </w:pPr>
      <w:r>
        <w:rPr>
          <w:sz w:val="20"/>
          <w:szCs w:val="20"/>
        </w:rPr>
        <w:t xml:space="preserve">In email discussion </w:t>
      </w:r>
      <w:r w:rsidRPr="00D63D5E">
        <w:rPr>
          <w:sz w:val="20"/>
          <w:szCs w:val="20"/>
          <w:lang w:val="en-GB"/>
        </w:rPr>
        <w:t>[100b-e-NR-L1enh-URLLC-PUSCH-04]</w:t>
      </w:r>
      <w:r>
        <w:rPr>
          <w:sz w:val="20"/>
          <w:szCs w:val="20"/>
          <w:lang w:val="en-GB"/>
        </w:rPr>
        <w:t xml:space="preserve">, </w:t>
      </w:r>
      <w:r w:rsidR="00142481">
        <w:rPr>
          <w:sz w:val="20"/>
          <w:szCs w:val="20"/>
        </w:rPr>
        <w:t>the following was proposed for discussion</w:t>
      </w:r>
      <w:r>
        <w:rPr>
          <w:sz w:val="20"/>
          <w:szCs w:val="20"/>
        </w:rPr>
        <w:t xml:space="preserve"> for </w:t>
      </w:r>
      <w:r w:rsidRPr="0032104C">
        <w:rPr>
          <w:sz w:val="20"/>
          <w:szCs w:val="20"/>
        </w:rPr>
        <w:t>A-CSI/SP-CSI on PUSCH repetition Type B without UL-SCH</w:t>
      </w:r>
      <w:r w:rsidR="00D63D5E">
        <w:rPr>
          <w:sz w:val="20"/>
          <w:szCs w:val="20"/>
        </w:rPr>
        <w:t xml:space="preserve"> and seemed to be generally acceptable [2]</w:t>
      </w:r>
      <w:r w:rsidR="00142481">
        <w:rPr>
          <w:sz w:val="20"/>
          <w:szCs w:val="20"/>
        </w:rPr>
        <w:t>:</w:t>
      </w:r>
    </w:p>
    <w:tbl>
      <w:tblPr>
        <w:tblStyle w:val="TableGrid"/>
        <w:tblW w:w="0" w:type="auto"/>
        <w:tblLook w:val="04A0" w:firstRow="1" w:lastRow="0" w:firstColumn="1" w:lastColumn="0" w:noHBand="0" w:noVBand="1"/>
      </w:tblPr>
      <w:tblGrid>
        <w:gridCol w:w="9629"/>
      </w:tblGrid>
      <w:tr w:rsidR="00D63D5E" w14:paraId="7ED93346" w14:textId="77777777" w:rsidTr="00D63D5E">
        <w:tc>
          <w:tcPr>
            <w:tcW w:w="9629" w:type="dxa"/>
          </w:tcPr>
          <w:p w14:paraId="20A13E70" w14:textId="77777777" w:rsidR="00D63D5E" w:rsidRPr="00D63D5E" w:rsidRDefault="00D63D5E" w:rsidP="00D63D5E">
            <w:pPr>
              <w:pStyle w:val="Heading3"/>
              <w:rPr>
                <w:sz w:val="20"/>
                <w:szCs w:val="20"/>
              </w:rPr>
            </w:pPr>
            <w:r w:rsidRPr="004814E3">
              <w:rPr>
                <w:sz w:val="20"/>
                <w:szCs w:val="20"/>
              </w:rPr>
              <w:t>Proposal 1a:</w:t>
            </w:r>
            <w:r w:rsidRPr="00D63D5E">
              <w:rPr>
                <w:sz w:val="20"/>
                <w:szCs w:val="20"/>
              </w:rPr>
              <w:t xml:space="preserve"> </w:t>
            </w:r>
          </w:p>
          <w:p w14:paraId="64E501DD" w14:textId="77777777" w:rsidR="00D63D5E" w:rsidRPr="00D63D5E" w:rsidRDefault="00D63D5E" w:rsidP="00D63D5E">
            <w:pPr>
              <w:rPr>
                <w:sz w:val="20"/>
                <w:szCs w:val="20"/>
              </w:rPr>
            </w:pPr>
            <w:r w:rsidRPr="00D63D5E">
              <w:rPr>
                <w:sz w:val="20"/>
                <w:szCs w:val="20"/>
              </w:rPr>
              <w:t xml:space="preserve">For A-CSI/SP-CSI on PUSCH with repetition Type B without UL-SCH, A-CSI/SP-CSI is transmitted on the first actual repetition, and other actual repetitions are discarded. </w:t>
            </w:r>
            <w:proofErr w:type="gramStart"/>
            <w:r w:rsidRPr="00D63D5E">
              <w:rPr>
                <w:sz w:val="20"/>
                <w:szCs w:val="20"/>
              </w:rPr>
              <w:t>Down-select</w:t>
            </w:r>
            <w:proofErr w:type="gramEnd"/>
            <w:r w:rsidRPr="00D63D5E">
              <w:rPr>
                <w:sz w:val="20"/>
                <w:szCs w:val="20"/>
              </w:rPr>
              <w:t xml:space="preserve"> among the following:</w:t>
            </w:r>
          </w:p>
          <w:p w14:paraId="40855772" w14:textId="77777777" w:rsidR="00D63D5E" w:rsidRPr="00D63D5E" w:rsidRDefault="00D63D5E" w:rsidP="00D63D5E">
            <w:pPr>
              <w:pStyle w:val="ListParagraph"/>
              <w:numPr>
                <w:ilvl w:val="0"/>
                <w:numId w:val="10"/>
              </w:numPr>
              <w:contextualSpacing/>
              <w:rPr>
                <w:rFonts w:ascii="Times New Roman" w:hAnsi="Times New Roman"/>
                <w:sz w:val="20"/>
                <w:szCs w:val="20"/>
              </w:rPr>
            </w:pPr>
            <w:r w:rsidRPr="00D63D5E">
              <w:rPr>
                <w:rFonts w:ascii="Times New Roman" w:hAnsi="Times New Roman"/>
                <w:sz w:val="20"/>
                <w:szCs w:val="20"/>
              </w:rPr>
              <w:t>Option A: there is no scheduling restriction.</w:t>
            </w:r>
          </w:p>
          <w:p w14:paraId="56789A49" w14:textId="77777777" w:rsidR="00D63D5E" w:rsidRPr="00D63D5E" w:rsidRDefault="00D63D5E" w:rsidP="00D63D5E">
            <w:pPr>
              <w:pStyle w:val="ListParagraph"/>
              <w:numPr>
                <w:ilvl w:val="0"/>
                <w:numId w:val="10"/>
              </w:numPr>
              <w:contextualSpacing/>
              <w:rPr>
                <w:rFonts w:ascii="Times New Roman" w:hAnsi="Times New Roman"/>
                <w:sz w:val="20"/>
                <w:szCs w:val="20"/>
              </w:rPr>
            </w:pPr>
            <w:r w:rsidRPr="00D63D5E">
              <w:rPr>
                <w:rFonts w:ascii="Times New Roman" w:hAnsi="Times New Roman"/>
                <w:sz w:val="20"/>
                <w:szCs w:val="20"/>
              </w:rPr>
              <w:t xml:space="preserve">Option B: UE is not expected to be indicated with </w:t>
            </w:r>
            <w:proofErr w:type="spellStart"/>
            <w:r w:rsidRPr="00D63D5E">
              <w:rPr>
                <w:rFonts w:ascii="Times New Roman" w:hAnsi="Times New Roman"/>
                <w:sz w:val="20"/>
                <w:szCs w:val="20"/>
              </w:rPr>
              <w:t>numberofrepetitions</w:t>
            </w:r>
            <w:proofErr w:type="spellEnd"/>
            <w:r w:rsidRPr="00D63D5E">
              <w:rPr>
                <w:rFonts w:ascii="Times New Roman" w:hAnsi="Times New Roman"/>
                <w:sz w:val="20"/>
                <w:szCs w:val="20"/>
              </w:rPr>
              <w:t xml:space="preserve"> &gt;1.</w:t>
            </w:r>
          </w:p>
          <w:p w14:paraId="233D39A5" w14:textId="46C9DE2B" w:rsidR="00D63D5E" w:rsidRPr="00D63D5E" w:rsidRDefault="00D63D5E" w:rsidP="00D63D5E">
            <w:pPr>
              <w:pStyle w:val="ListParagraph"/>
              <w:numPr>
                <w:ilvl w:val="0"/>
                <w:numId w:val="10"/>
              </w:numPr>
              <w:contextualSpacing/>
            </w:pPr>
            <w:r w:rsidRPr="00D63D5E">
              <w:rPr>
                <w:rFonts w:ascii="Times New Roman" w:hAnsi="Times New Roman"/>
                <w:sz w:val="20"/>
                <w:szCs w:val="20"/>
              </w:rPr>
              <w:t>Option C: The first nominal repetition is not expected to be segmented into multiple actual repetitions.</w:t>
            </w:r>
          </w:p>
        </w:tc>
      </w:tr>
    </w:tbl>
    <w:p w14:paraId="50193717" w14:textId="77777777" w:rsidR="00D63D5E" w:rsidRDefault="00D63D5E" w:rsidP="001F0F3B">
      <w:pPr>
        <w:overflowPunct w:val="0"/>
        <w:autoSpaceDE w:val="0"/>
        <w:autoSpaceDN w:val="0"/>
        <w:spacing w:after="180"/>
        <w:contextualSpacing/>
        <w:rPr>
          <w:sz w:val="20"/>
          <w:szCs w:val="20"/>
        </w:rPr>
      </w:pPr>
    </w:p>
    <w:p w14:paraId="02357BA0" w14:textId="3FBA1B14" w:rsidR="00142481" w:rsidRDefault="00D63D5E" w:rsidP="001F0F3B">
      <w:pPr>
        <w:overflowPunct w:val="0"/>
        <w:autoSpaceDE w:val="0"/>
        <w:autoSpaceDN w:val="0"/>
        <w:spacing w:after="180"/>
        <w:contextualSpacing/>
        <w:rPr>
          <w:sz w:val="20"/>
          <w:szCs w:val="20"/>
        </w:rPr>
      </w:pPr>
      <w:r>
        <w:rPr>
          <w:sz w:val="20"/>
          <w:szCs w:val="20"/>
        </w:rPr>
        <w:t xml:space="preserve">This is the case where there is no UL-SCH on PUSCH, so the </w:t>
      </w:r>
      <w:proofErr w:type="spellStart"/>
      <w:r>
        <w:rPr>
          <w:sz w:val="20"/>
          <w:szCs w:val="20"/>
        </w:rPr>
        <w:t>gNB</w:t>
      </w:r>
      <w:proofErr w:type="spellEnd"/>
      <w:r>
        <w:rPr>
          <w:sz w:val="20"/>
          <w:szCs w:val="20"/>
        </w:rPr>
        <w:t xml:space="preserve"> should have complete control on which resources to allocate for CSI only.</w:t>
      </w:r>
      <w:r w:rsidR="004814E3">
        <w:rPr>
          <w:sz w:val="20"/>
          <w:szCs w:val="20"/>
        </w:rPr>
        <w:t xml:space="preserve"> It may be argued that Option A provides more flexibility for </w:t>
      </w:r>
      <w:proofErr w:type="spellStart"/>
      <w:r w:rsidR="004814E3">
        <w:rPr>
          <w:sz w:val="20"/>
          <w:szCs w:val="20"/>
        </w:rPr>
        <w:t>gNB</w:t>
      </w:r>
      <w:proofErr w:type="spellEnd"/>
      <w:r w:rsidR="004814E3">
        <w:rPr>
          <w:sz w:val="20"/>
          <w:szCs w:val="20"/>
        </w:rPr>
        <w:t xml:space="preserve"> scheduling.</w:t>
      </w:r>
      <w:r w:rsidR="000E074A">
        <w:rPr>
          <w:sz w:val="20"/>
          <w:szCs w:val="20"/>
        </w:rPr>
        <w:t xml:space="preserve"> For A-CSI</w:t>
      </w:r>
      <w:r w:rsidR="0032104C">
        <w:rPr>
          <w:sz w:val="20"/>
          <w:szCs w:val="20"/>
        </w:rPr>
        <w:t>/SP-CSI</w:t>
      </w:r>
      <w:r w:rsidR="000E074A">
        <w:rPr>
          <w:sz w:val="20"/>
          <w:szCs w:val="20"/>
        </w:rPr>
        <w:t xml:space="preserve">, </w:t>
      </w:r>
      <w:r w:rsidR="004814E3">
        <w:rPr>
          <w:sz w:val="20"/>
          <w:szCs w:val="20"/>
        </w:rPr>
        <w:t xml:space="preserve">However, </w:t>
      </w:r>
      <w:proofErr w:type="spellStart"/>
      <w:r w:rsidR="004814E3">
        <w:rPr>
          <w:sz w:val="20"/>
          <w:szCs w:val="20"/>
        </w:rPr>
        <w:t>gNB</w:t>
      </w:r>
      <w:proofErr w:type="spellEnd"/>
      <w:r w:rsidR="004814E3">
        <w:rPr>
          <w:sz w:val="20"/>
          <w:szCs w:val="20"/>
        </w:rPr>
        <w:t xml:space="preserve"> should also guarantee the decoding performance of CSI, which means it is not desirable to have variable or unpredictable transmission duration. In this sense</w:t>
      </w:r>
      <w:r>
        <w:rPr>
          <w:sz w:val="20"/>
          <w:szCs w:val="20"/>
        </w:rPr>
        <w:t xml:space="preserve">, </w:t>
      </w:r>
      <w:r w:rsidR="004814E3">
        <w:rPr>
          <w:sz w:val="20"/>
          <w:szCs w:val="20"/>
        </w:rPr>
        <w:t>Option C should be sufficient.</w:t>
      </w:r>
    </w:p>
    <w:p w14:paraId="6C05B0B1" w14:textId="77777777" w:rsidR="004814E3" w:rsidRDefault="004814E3" w:rsidP="001F0F3B">
      <w:pPr>
        <w:overflowPunct w:val="0"/>
        <w:autoSpaceDE w:val="0"/>
        <w:autoSpaceDN w:val="0"/>
        <w:spacing w:after="180"/>
        <w:contextualSpacing/>
        <w:rPr>
          <w:sz w:val="20"/>
          <w:szCs w:val="20"/>
        </w:rPr>
      </w:pPr>
    </w:p>
    <w:p w14:paraId="5A755B9A" w14:textId="0FEA3A9C" w:rsidR="004814E3" w:rsidRPr="003C103D" w:rsidRDefault="004814E3" w:rsidP="004814E3">
      <w:pPr>
        <w:overflowPunct w:val="0"/>
        <w:autoSpaceDE w:val="0"/>
        <w:autoSpaceDN w:val="0"/>
        <w:spacing w:before="120" w:after="180"/>
        <w:contextualSpacing/>
        <w:rPr>
          <w:b/>
          <w:bCs/>
          <w:sz w:val="20"/>
          <w:szCs w:val="20"/>
        </w:rPr>
      </w:pPr>
      <w:r w:rsidRPr="003C103D">
        <w:rPr>
          <w:b/>
          <w:bCs/>
          <w:sz w:val="20"/>
          <w:szCs w:val="20"/>
        </w:rPr>
        <w:t xml:space="preserve">Proposal </w:t>
      </w:r>
      <w:r w:rsidR="00CC141A">
        <w:rPr>
          <w:b/>
          <w:bCs/>
          <w:sz w:val="20"/>
          <w:szCs w:val="20"/>
        </w:rPr>
        <w:t>1</w:t>
      </w:r>
      <w:r w:rsidRPr="003C103D">
        <w:rPr>
          <w:b/>
          <w:bCs/>
          <w:sz w:val="20"/>
          <w:szCs w:val="20"/>
        </w:rPr>
        <w:t xml:space="preserve">: For </w:t>
      </w:r>
      <w:r w:rsidR="0032104C">
        <w:rPr>
          <w:b/>
          <w:bCs/>
          <w:sz w:val="20"/>
          <w:szCs w:val="20"/>
        </w:rPr>
        <w:t>CSI report(s) triggered by DCI</w:t>
      </w:r>
      <w:r w:rsidRPr="003C103D">
        <w:rPr>
          <w:b/>
          <w:bCs/>
          <w:sz w:val="20"/>
          <w:szCs w:val="20"/>
        </w:rPr>
        <w:t xml:space="preserve"> on PUSCH repetition Type B without UL-SCH, CSI</w:t>
      </w:r>
      <w:r w:rsidR="0032104C">
        <w:rPr>
          <w:b/>
          <w:bCs/>
          <w:sz w:val="20"/>
          <w:szCs w:val="20"/>
        </w:rPr>
        <w:t xml:space="preserve"> report(s)</w:t>
      </w:r>
      <w:r w:rsidRPr="003C103D">
        <w:rPr>
          <w:b/>
          <w:bCs/>
          <w:sz w:val="20"/>
          <w:szCs w:val="20"/>
        </w:rPr>
        <w:t xml:space="preserve"> is transmitted on the first nominal repetition</w:t>
      </w:r>
      <w:r w:rsidR="003C4EB1">
        <w:rPr>
          <w:b/>
          <w:bCs/>
          <w:sz w:val="20"/>
          <w:szCs w:val="20"/>
        </w:rPr>
        <w:t>. The first nominal repetition</w:t>
      </w:r>
      <w:r w:rsidR="009C0387" w:rsidRPr="003C103D">
        <w:rPr>
          <w:b/>
          <w:bCs/>
          <w:sz w:val="20"/>
          <w:szCs w:val="20"/>
        </w:rPr>
        <w:t xml:space="preserve"> is expected to be transmitted with full duration without segmentation. All</w:t>
      </w:r>
      <w:r w:rsidRPr="003C103D">
        <w:rPr>
          <w:b/>
          <w:bCs/>
          <w:sz w:val="20"/>
          <w:szCs w:val="20"/>
        </w:rPr>
        <w:t xml:space="preserve"> other repetitions are </w:t>
      </w:r>
      <w:r w:rsidR="009C0387" w:rsidRPr="003C103D">
        <w:rPr>
          <w:b/>
          <w:bCs/>
          <w:sz w:val="20"/>
          <w:szCs w:val="20"/>
        </w:rPr>
        <w:t>not transmitted</w:t>
      </w:r>
      <w:r w:rsidR="00641520">
        <w:rPr>
          <w:b/>
          <w:bCs/>
          <w:sz w:val="20"/>
          <w:szCs w:val="20"/>
        </w:rPr>
        <w:t>, and these repetitions are not considered (i.e., treated as non-existing) when considering UCI multiplexing on PUSCH</w:t>
      </w:r>
      <w:r w:rsidRPr="003C103D">
        <w:rPr>
          <w:b/>
          <w:bCs/>
          <w:sz w:val="20"/>
          <w:szCs w:val="20"/>
        </w:rPr>
        <w:t>.</w:t>
      </w:r>
    </w:p>
    <w:p w14:paraId="194A389D" w14:textId="035FC2F8" w:rsidR="00142481" w:rsidRPr="00142481" w:rsidRDefault="00142481" w:rsidP="00D63D5E">
      <w:pPr>
        <w:pStyle w:val="Heading3"/>
      </w:pPr>
      <w:r w:rsidRPr="00142481">
        <w:t>2.</w:t>
      </w:r>
      <w:r w:rsidR="00CC141A">
        <w:t>1</w:t>
      </w:r>
      <w:r w:rsidRPr="00142481">
        <w:t>.</w:t>
      </w:r>
      <w:r>
        <w:t>2</w:t>
      </w:r>
      <w:r w:rsidRPr="00142481">
        <w:t xml:space="preserve"> A-</w:t>
      </w:r>
      <w:r w:rsidRPr="0032104C">
        <w:t>CSI</w:t>
      </w:r>
      <w:r w:rsidR="00685208" w:rsidRPr="0032104C">
        <w:t>/SP-CSI</w:t>
      </w:r>
      <w:r w:rsidRPr="00142481">
        <w:t xml:space="preserve"> on PUSCH repetition Type B</w:t>
      </w:r>
      <w:r>
        <w:t xml:space="preserve"> with UL-SCH</w:t>
      </w:r>
    </w:p>
    <w:p w14:paraId="7E017749" w14:textId="77777777" w:rsidR="00142481" w:rsidRDefault="00142481" w:rsidP="001F0F3B">
      <w:pPr>
        <w:overflowPunct w:val="0"/>
        <w:autoSpaceDE w:val="0"/>
        <w:autoSpaceDN w:val="0"/>
        <w:spacing w:after="180"/>
        <w:contextualSpacing/>
        <w:rPr>
          <w:sz w:val="20"/>
          <w:szCs w:val="20"/>
        </w:rPr>
      </w:pPr>
    </w:p>
    <w:p w14:paraId="6C735AC2" w14:textId="19117068" w:rsidR="001F0F3B" w:rsidRDefault="001F0F3B" w:rsidP="001F0F3B">
      <w:pPr>
        <w:jc w:val="both"/>
        <w:rPr>
          <w:sz w:val="20"/>
          <w:szCs w:val="20"/>
        </w:rPr>
      </w:pPr>
      <w:r>
        <w:rPr>
          <w:sz w:val="20"/>
          <w:szCs w:val="20"/>
        </w:rPr>
        <w:t xml:space="preserve">When aperiodic CSI reporting is triggered by an uplink DCI, our understanding is that in Rel-15, CSI is multiplexed into the first PUSCH transmission if PUSCH slot aggregation is configured. That design choice may be reasonable for </w:t>
      </w:r>
      <w:proofErr w:type="spellStart"/>
      <w:r>
        <w:rPr>
          <w:sz w:val="20"/>
          <w:szCs w:val="20"/>
        </w:rPr>
        <w:t>eMBB</w:t>
      </w:r>
      <w:proofErr w:type="spellEnd"/>
      <w:r>
        <w:rPr>
          <w:sz w:val="20"/>
          <w:szCs w:val="20"/>
        </w:rPr>
        <w:t>, however for URLLC, the same design choice should not be taken blindly. We can consider the timeline requirement as shown below first for PUSCH timing capability 2 in Figure 1 and then for CSI computation delay requirement 1 (fast CSI) in Figure 2:</w:t>
      </w:r>
    </w:p>
    <w:p w14:paraId="206DA7E9" w14:textId="77777777" w:rsidR="001F0F3B" w:rsidRDefault="001F0F3B" w:rsidP="001F0F3B">
      <w:pPr>
        <w:jc w:val="both"/>
        <w:rPr>
          <w:sz w:val="20"/>
          <w:szCs w:val="20"/>
        </w:rPr>
      </w:pPr>
    </w:p>
    <w:p w14:paraId="29CF4A9F" w14:textId="77777777" w:rsidR="001F0F3B" w:rsidRDefault="001F0F3B" w:rsidP="00142481">
      <w:pPr>
        <w:keepNext/>
        <w:jc w:val="center"/>
      </w:pPr>
      <w:r>
        <w:rPr>
          <w:noProof/>
          <w:sz w:val="20"/>
          <w:szCs w:val="20"/>
        </w:rPr>
        <w:lastRenderedPageBreak/>
        <mc:AlternateContent>
          <mc:Choice Requires="wps">
            <w:drawing>
              <wp:anchor distT="0" distB="0" distL="114300" distR="114300" simplePos="0" relativeHeight="251659264" behindDoc="0" locked="0" layoutInCell="1" allowOverlap="1" wp14:anchorId="42F10D41" wp14:editId="50E1FE11">
                <wp:simplePos x="0" y="0"/>
                <wp:positionH relativeFrom="column">
                  <wp:posOffset>915683</wp:posOffset>
                </wp:positionH>
                <wp:positionV relativeFrom="paragraph">
                  <wp:posOffset>557392</wp:posOffset>
                </wp:positionV>
                <wp:extent cx="4242216" cy="164705"/>
                <wp:effectExtent l="0" t="0" r="12700" b="13335"/>
                <wp:wrapNone/>
                <wp:docPr id="7" name="Rectangle 7"/>
                <wp:cNvGraphicFramePr/>
                <a:graphic xmlns:a="http://schemas.openxmlformats.org/drawingml/2006/main">
                  <a:graphicData uri="http://schemas.microsoft.com/office/word/2010/wordprocessingShape">
                    <wps:wsp>
                      <wps:cNvSpPr/>
                      <wps:spPr>
                        <a:xfrm>
                          <a:off x="0" y="0"/>
                          <a:ext cx="4242216" cy="164705"/>
                        </a:xfrm>
                        <a:prstGeom prst="rect">
                          <a:avLst/>
                        </a:prstGeom>
                        <a:solidFill>
                          <a:schemeClr val="bg1">
                            <a:alpha val="11000"/>
                          </a:schemeClr>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CEDCB66" id="Rectangle 7" o:spid="_x0000_s1026" style="position:absolute;margin-left:72.1pt;margin-top:43.9pt;width:334.05pt;height:12.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" fillcolor="white [3212]" strokecolor="red" strokeweight="1pt">
                <v:fill opacity="7196f"/>
              </v:rect>
            </w:pict>
          </mc:Fallback>
        </mc:AlternateContent>
      </w:r>
      <w:r w:rsidRPr="00EE294C">
        <w:rPr>
          <w:noProof/>
          <w:sz w:val="20"/>
          <w:szCs w:val="20"/>
        </w:rPr>
        <w:drawing>
          <wp:inline distT="0" distB="0" distL="0" distR="0" wp14:anchorId="04E42BF7" wp14:editId="40774CD7">
            <wp:extent cx="4721906" cy="1079292"/>
            <wp:effectExtent l="0" t="0" r="2540" b="635"/>
            <wp:docPr id="5"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911537" cy="1122636"/>
                    </a:xfrm>
                    <a:prstGeom prst="rect">
                      <a:avLst/>
                    </a:prstGeom>
                  </pic:spPr>
                </pic:pic>
              </a:graphicData>
            </a:graphic>
          </wp:inline>
        </w:drawing>
      </w:r>
    </w:p>
    <w:p w14:paraId="106E795A" w14:textId="77777777" w:rsidR="001F0F3B" w:rsidRDefault="001F0F3B" w:rsidP="00142481">
      <w:pPr>
        <w:pStyle w:val="Caption"/>
        <w:rPr>
          <w:sz w:val="20"/>
          <w:szCs w:val="20"/>
        </w:rPr>
      </w:pPr>
      <w:r>
        <w:t xml:space="preserve">Figure </w:t>
      </w:r>
      <w:r w:rsidR="00E010DB">
        <w:fldChar w:fldCharType="begin"/>
      </w:r>
      <w:r w:rsidR="00E010DB">
        <w:instrText xml:space="preserve"> SEQ Figure \* ARABIC </w:instrText>
      </w:r>
      <w:r w:rsidR="00E010DB">
        <w:fldChar w:fldCharType="separate"/>
      </w:r>
      <w:r>
        <w:rPr>
          <w:noProof/>
        </w:rPr>
        <w:t>1</w:t>
      </w:r>
      <w:r w:rsidR="00E010DB">
        <w:rPr>
          <w:noProof/>
        </w:rPr>
        <w:fldChar w:fldCharType="end"/>
      </w:r>
      <w:r>
        <w:t xml:space="preserve"> PUSCH preparation time</w:t>
      </w:r>
    </w:p>
    <w:p w14:paraId="79321F06" w14:textId="77777777" w:rsidR="001F0F3B" w:rsidRDefault="001F0F3B" w:rsidP="001F0F3B">
      <w:pPr>
        <w:jc w:val="both"/>
        <w:rPr>
          <w:sz w:val="20"/>
          <w:szCs w:val="20"/>
        </w:rPr>
      </w:pPr>
    </w:p>
    <w:p w14:paraId="12DD2544" w14:textId="050BFACA" w:rsidR="001F0F3B" w:rsidRDefault="001F0F3B" w:rsidP="00142481">
      <w:pPr>
        <w:keepNext/>
        <w:jc w:val="center"/>
      </w:pPr>
      <w:r>
        <w:rPr>
          <w:noProof/>
          <w:sz w:val="20"/>
          <w:szCs w:val="20"/>
        </w:rPr>
        <mc:AlternateContent>
          <mc:Choice Requires="wps">
            <w:drawing>
              <wp:anchor distT="0" distB="0" distL="114300" distR="114300" simplePos="0" relativeHeight="251660288" behindDoc="0" locked="0" layoutInCell="1" allowOverlap="1" wp14:anchorId="3BCBB118" wp14:editId="3F773B5C">
                <wp:simplePos x="0" y="0"/>
                <wp:positionH relativeFrom="column">
                  <wp:posOffset>896927</wp:posOffset>
                </wp:positionH>
                <wp:positionV relativeFrom="paragraph">
                  <wp:posOffset>666822</wp:posOffset>
                </wp:positionV>
                <wp:extent cx="4242216" cy="164705"/>
                <wp:effectExtent l="0" t="0" r="12700" b="13335"/>
                <wp:wrapNone/>
                <wp:docPr id="8" name="Rectangle 8"/>
                <wp:cNvGraphicFramePr/>
                <a:graphic xmlns:a="http://schemas.openxmlformats.org/drawingml/2006/main">
                  <a:graphicData uri="http://schemas.microsoft.com/office/word/2010/wordprocessingShape">
                    <wps:wsp>
                      <wps:cNvSpPr/>
                      <wps:spPr>
                        <a:xfrm>
                          <a:off x="0" y="0"/>
                          <a:ext cx="4242216" cy="164705"/>
                        </a:xfrm>
                        <a:prstGeom prst="rect">
                          <a:avLst/>
                        </a:prstGeom>
                        <a:solidFill>
                          <a:schemeClr val="bg1">
                            <a:alpha val="11000"/>
                          </a:schemeClr>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F1F0FC9" id="Rectangle 8" o:spid="_x0000_s1026" style="position:absolute;margin-left:70.6pt;margin-top:52.5pt;width:334.05pt;height:12.9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" fillcolor="white [3212]" strokecolor="red" strokeweight="1pt">
                <v:fill opacity="7196f"/>
              </v:rect>
            </w:pict>
          </mc:Fallback>
        </mc:AlternateContent>
      </w:r>
      <w:r w:rsidRPr="00EE294C">
        <w:rPr>
          <w:noProof/>
          <w:sz w:val="20"/>
          <w:szCs w:val="20"/>
        </w:rPr>
        <w:drawing>
          <wp:inline distT="0" distB="0" distL="0" distR="0" wp14:anchorId="4147294A" wp14:editId="6207D9D7">
            <wp:extent cx="3702570" cy="1381270"/>
            <wp:effectExtent l="0" t="0" r="6350" b="3175"/>
            <wp:docPr id="6"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26091" cy="1390045"/>
                    </a:xfrm>
                    <a:prstGeom prst="rect">
                      <a:avLst/>
                    </a:prstGeom>
                  </pic:spPr>
                </pic:pic>
              </a:graphicData>
            </a:graphic>
          </wp:inline>
        </w:drawing>
      </w:r>
    </w:p>
    <w:p w14:paraId="48EB4D63" w14:textId="77777777" w:rsidR="001F0F3B" w:rsidRDefault="001F0F3B" w:rsidP="00142481">
      <w:pPr>
        <w:pStyle w:val="Caption"/>
        <w:rPr>
          <w:sz w:val="20"/>
          <w:szCs w:val="20"/>
        </w:rPr>
      </w:pPr>
      <w:r>
        <w:t xml:space="preserve">Figure </w:t>
      </w:r>
      <w:r w:rsidR="00E010DB">
        <w:fldChar w:fldCharType="begin"/>
      </w:r>
      <w:r w:rsidR="00E010DB">
        <w:instrText xml:space="preserve"> SEQ Figure \* ARABIC </w:instrText>
      </w:r>
      <w:r w:rsidR="00E010DB">
        <w:fldChar w:fldCharType="separate"/>
      </w:r>
      <w:r>
        <w:rPr>
          <w:noProof/>
        </w:rPr>
        <w:t>2</w:t>
      </w:r>
      <w:r w:rsidR="00E010DB">
        <w:rPr>
          <w:noProof/>
        </w:rPr>
        <w:fldChar w:fldCharType="end"/>
      </w:r>
      <w:r>
        <w:t xml:space="preserve"> CSI computation delay</w:t>
      </w:r>
    </w:p>
    <w:p w14:paraId="0604A4D6" w14:textId="77777777" w:rsidR="001F0F3B" w:rsidRDefault="001F0F3B" w:rsidP="001F0F3B">
      <w:pPr>
        <w:jc w:val="both"/>
        <w:rPr>
          <w:sz w:val="20"/>
          <w:szCs w:val="20"/>
        </w:rPr>
      </w:pPr>
    </w:p>
    <w:p w14:paraId="7B345F5C" w14:textId="77777777" w:rsidR="001F0F3B" w:rsidRDefault="001F0F3B" w:rsidP="001F0F3B">
      <w:pPr>
        <w:jc w:val="both"/>
        <w:rPr>
          <w:sz w:val="20"/>
          <w:szCs w:val="20"/>
        </w:rPr>
      </w:pPr>
    </w:p>
    <w:p w14:paraId="233B406A" w14:textId="77777777" w:rsidR="001F0F3B" w:rsidRDefault="001F0F3B" w:rsidP="00142481">
      <w:pPr>
        <w:keepNext/>
        <w:jc w:val="center"/>
      </w:pPr>
      <w:r w:rsidRPr="00EE294C">
        <w:rPr>
          <w:noProof/>
          <w:sz w:val="20"/>
          <w:szCs w:val="20"/>
        </w:rPr>
        <w:drawing>
          <wp:inline distT="0" distB="0" distL="0" distR="0" wp14:anchorId="623D04C4" wp14:editId="59ECB01D">
            <wp:extent cx="6120765" cy="2535555"/>
            <wp:effectExtent l="0" t="0" r="635" b="4445"/>
            <wp:docPr id="22" name="Picture 22" descr="A picture containing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535555"/>
                    </a:xfrm>
                    <a:prstGeom prst="rect">
                      <a:avLst/>
                    </a:prstGeom>
                  </pic:spPr>
                </pic:pic>
              </a:graphicData>
            </a:graphic>
          </wp:inline>
        </w:drawing>
      </w:r>
    </w:p>
    <w:p w14:paraId="3322DCE1" w14:textId="6C683267" w:rsidR="001F0F3B" w:rsidRDefault="001F0F3B" w:rsidP="00142481">
      <w:pPr>
        <w:pStyle w:val="Caption"/>
      </w:pPr>
      <w:r>
        <w:t xml:space="preserve">Figure </w:t>
      </w:r>
      <w:r w:rsidR="00E010DB">
        <w:fldChar w:fldCharType="begin"/>
      </w:r>
      <w:r w:rsidR="00E010DB">
        <w:instrText xml:space="preserve"> SEQ Figure \* ARABIC </w:instrText>
      </w:r>
      <w:r w:rsidR="00E010DB">
        <w:fldChar w:fldCharType="separate"/>
      </w:r>
      <w:r>
        <w:rPr>
          <w:noProof/>
        </w:rPr>
        <w:t>3</w:t>
      </w:r>
      <w:r w:rsidR="00E010DB">
        <w:rPr>
          <w:noProof/>
        </w:rPr>
        <w:fldChar w:fldCharType="end"/>
      </w:r>
      <w:r>
        <w:t xml:space="preserve"> Comparison of CSI only, UL-SCH only, CSI/UL-SCH multiplexing timeline at SCS=15 </w:t>
      </w:r>
      <w:proofErr w:type="spellStart"/>
      <w:r>
        <w:t>KHz</w:t>
      </w:r>
      <w:proofErr w:type="spellEnd"/>
      <w:r w:rsidR="00143E94">
        <w:t xml:space="preserve"> (CMR: Channel Measurement Resource; IMR: Interference Measurement Resource)</w:t>
      </w:r>
    </w:p>
    <w:p w14:paraId="5B806A52" w14:textId="77777777" w:rsidR="001F0F3B" w:rsidRDefault="001F0F3B" w:rsidP="001F0F3B"/>
    <w:p w14:paraId="687BA9AC" w14:textId="77777777" w:rsidR="001F0F3B" w:rsidRPr="00C21A47" w:rsidRDefault="001F0F3B" w:rsidP="001F0F3B">
      <w:pPr>
        <w:rPr>
          <w:sz w:val="20"/>
          <w:szCs w:val="20"/>
        </w:rPr>
      </w:pPr>
      <w:r w:rsidRPr="00C21A47">
        <w:rPr>
          <w:sz w:val="20"/>
          <w:szCs w:val="20"/>
        </w:rPr>
        <w:t xml:space="preserve">In Figure 3, the processing timelines for CSI only, UL-SCH only, and CSI/UL-SCH multiplexing timelines are depicted. A key takeaway is that </w:t>
      </w:r>
    </w:p>
    <w:p w14:paraId="6B291C2D" w14:textId="77777777" w:rsidR="001F0F3B" w:rsidRPr="00C21A47" w:rsidRDefault="001F0F3B" w:rsidP="001F0F3B">
      <w:pPr>
        <w:tabs>
          <w:tab w:val="left" w:pos="640"/>
        </w:tabs>
        <w:rPr>
          <w:sz w:val="20"/>
          <w:szCs w:val="20"/>
        </w:rPr>
      </w:pPr>
    </w:p>
    <w:p w14:paraId="232ACB62" w14:textId="77777777" w:rsidR="001F0F3B" w:rsidRPr="00C21A47" w:rsidRDefault="001F0F3B" w:rsidP="001F0F3B">
      <w:pPr>
        <w:pStyle w:val="ListParagraph"/>
        <w:numPr>
          <w:ilvl w:val="0"/>
          <w:numId w:val="4"/>
        </w:numPr>
        <w:tabs>
          <w:tab w:val="left" w:pos="640"/>
        </w:tabs>
        <w:rPr>
          <w:rFonts w:ascii="Times New Roman" w:hAnsi="Times New Roman"/>
          <w:sz w:val="20"/>
          <w:szCs w:val="20"/>
        </w:rPr>
      </w:pPr>
      <w:r w:rsidRPr="00C21A47">
        <w:rPr>
          <w:rFonts w:ascii="Times New Roman" w:hAnsi="Times New Roman"/>
          <w:sz w:val="20"/>
          <w:szCs w:val="20"/>
        </w:rPr>
        <w:t xml:space="preserve">PUSCH without CSI can be processed fast (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2</m:t>
            </m:r>
          </m:sub>
        </m:sSub>
        <m:r>
          <m:rPr>
            <m:sty m:val="p"/>
          </m:rPr>
          <w:rPr>
            <w:rFonts w:ascii="Cambria Math" w:hAnsi="Cambria Math"/>
            <w:sz w:val="20"/>
            <w:szCs w:val="20"/>
          </w:rPr>
          <m:t xml:space="preserve">= </m:t>
        </m:r>
      </m:oMath>
      <w:r w:rsidRPr="00C21A47">
        <w:rPr>
          <w:rFonts w:ascii="Times New Roman" w:hAnsi="Times New Roman"/>
          <w:sz w:val="20"/>
          <w:szCs w:val="20"/>
        </w:rPr>
        <w:t>5 symbols); and comparatively speaking, CSI processing even for the fast CSI needs more time;</w:t>
      </w:r>
    </w:p>
    <w:p w14:paraId="3BC92AC5" w14:textId="77777777" w:rsidR="001F0F3B" w:rsidRPr="00C21A47" w:rsidRDefault="001F0F3B" w:rsidP="001F0F3B">
      <w:pPr>
        <w:pStyle w:val="ListParagraph"/>
        <w:numPr>
          <w:ilvl w:val="0"/>
          <w:numId w:val="4"/>
        </w:numPr>
        <w:tabs>
          <w:tab w:val="left" w:pos="640"/>
        </w:tabs>
        <w:rPr>
          <w:rFonts w:ascii="Times New Roman" w:hAnsi="Times New Roman"/>
          <w:sz w:val="20"/>
          <w:szCs w:val="20"/>
        </w:rPr>
      </w:pPr>
      <w:r w:rsidRPr="00C21A47">
        <w:rPr>
          <w:rFonts w:ascii="Times New Roman" w:hAnsi="Times New Roman"/>
          <w:sz w:val="20"/>
          <w:szCs w:val="20"/>
        </w:rPr>
        <w:t xml:space="preserve">If the </w:t>
      </w:r>
      <w:proofErr w:type="spellStart"/>
      <w:r w:rsidRPr="00C21A47">
        <w:rPr>
          <w:rFonts w:ascii="Times New Roman" w:hAnsi="Times New Roman"/>
          <w:sz w:val="20"/>
          <w:szCs w:val="20"/>
        </w:rPr>
        <w:t>gNB</w:t>
      </w:r>
      <w:proofErr w:type="spellEnd"/>
      <w:r w:rsidRPr="00C21A47">
        <w:rPr>
          <w:rFonts w:ascii="Times New Roman" w:hAnsi="Times New Roman"/>
          <w:sz w:val="20"/>
          <w:szCs w:val="20"/>
        </w:rPr>
        <w:t xml:space="preserve"> needs the UE to send a fresh aperiodic CSI report and UL-SCH simultaneously, the minimum allowable scheduling time between PDCCH and PUSCH becomes much larger.</w:t>
      </w:r>
    </w:p>
    <w:p w14:paraId="2F7A9BF0" w14:textId="77777777" w:rsidR="001F0F3B" w:rsidRPr="00C21A47" w:rsidRDefault="001F0F3B" w:rsidP="001F0F3B">
      <w:pPr>
        <w:pStyle w:val="ListParagraph"/>
        <w:numPr>
          <w:ilvl w:val="0"/>
          <w:numId w:val="4"/>
        </w:numPr>
        <w:tabs>
          <w:tab w:val="left" w:pos="640"/>
        </w:tabs>
        <w:rPr>
          <w:rFonts w:ascii="Times New Roman" w:hAnsi="Times New Roman"/>
          <w:sz w:val="20"/>
          <w:szCs w:val="20"/>
        </w:rPr>
      </w:pPr>
      <w:r w:rsidRPr="00C21A47">
        <w:rPr>
          <w:rFonts w:ascii="Times New Roman" w:hAnsi="Times New Roman"/>
          <w:sz w:val="20"/>
          <w:szCs w:val="20"/>
        </w:rPr>
        <w:t xml:space="preserve">Of course the </w:t>
      </w:r>
      <w:proofErr w:type="spellStart"/>
      <w:r w:rsidRPr="00C21A47">
        <w:rPr>
          <w:rFonts w:ascii="Times New Roman" w:hAnsi="Times New Roman"/>
          <w:sz w:val="20"/>
          <w:szCs w:val="20"/>
        </w:rPr>
        <w:t>gNB</w:t>
      </w:r>
      <w:proofErr w:type="spellEnd"/>
      <w:r w:rsidRPr="00C21A47">
        <w:rPr>
          <w:rFonts w:ascii="Times New Roman" w:hAnsi="Times New Roman"/>
          <w:sz w:val="20"/>
          <w:szCs w:val="20"/>
        </w:rPr>
        <w:t xml:space="preserve"> can still request the UE to send UL-SCH along with a CSI report with ( </w:t>
      </w:r>
      <m:oMath>
        <m:r>
          <m:rPr>
            <m:sty m:val="p"/>
          </m:rPr>
          <w:rPr>
            <w:rFonts w:ascii="Cambria Math" w:hAnsi="Cambria Math"/>
            <w:sz w:val="20"/>
            <w:szCs w:val="20"/>
          </w:rPr>
          <m:t xml:space="preserve">5 </m:t>
        </m:r>
      </m:oMath>
      <w:r w:rsidRPr="00C21A47">
        <w:rPr>
          <w:rFonts w:ascii="Times New Roman" w:hAnsi="Times New Roman"/>
          <w:sz w:val="20"/>
          <w:szCs w:val="20"/>
        </w:rPr>
        <w:t>symbols between DCI scheduling the PUSCH and PUSCH transmission), however</w:t>
      </w:r>
      <w:r>
        <w:rPr>
          <w:rFonts w:ascii="Times New Roman" w:hAnsi="Times New Roman"/>
          <w:sz w:val="20"/>
          <w:szCs w:val="20"/>
        </w:rPr>
        <w:t xml:space="preserve"> in that case,</w:t>
      </w:r>
      <w:r w:rsidRPr="00C21A47">
        <w:rPr>
          <w:rFonts w:ascii="Times New Roman" w:hAnsi="Times New Roman"/>
          <w:sz w:val="20"/>
          <w:szCs w:val="20"/>
        </w:rPr>
        <w:t xml:space="preserve"> the UE does not need to update the CSI report (i.e. the CSI report carried over PUSCH is obsolete). </w:t>
      </w:r>
    </w:p>
    <w:p w14:paraId="0DBD0DE6" w14:textId="77777777" w:rsidR="001F0F3B" w:rsidRPr="00C21A47" w:rsidRDefault="001F0F3B" w:rsidP="001F0F3B">
      <w:pPr>
        <w:pStyle w:val="ListParagraph"/>
        <w:numPr>
          <w:ilvl w:val="0"/>
          <w:numId w:val="4"/>
        </w:numPr>
        <w:tabs>
          <w:tab w:val="left" w:pos="640"/>
        </w:tabs>
        <w:rPr>
          <w:rFonts w:ascii="Times New Roman" w:hAnsi="Times New Roman"/>
          <w:sz w:val="20"/>
          <w:szCs w:val="20"/>
        </w:rPr>
      </w:pPr>
      <w:r w:rsidRPr="00C21A47">
        <w:rPr>
          <w:rFonts w:ascii="Times New Roman" w:hAnsi="Times New Roman"/>
          <w:sz w:val="20"/>
          <w:szCs w:val="20"/>
        </w:rPr>
        <w:t xml:space="preserve">By enforcing the CSI to be multiplexed on the first PUSCH transmission and given repetition type B can take multiple nominal repetitions, essentially the </w:t>
      </w:r>
      <w:proofErr w:type="spellStart"/>
      <w:r w:rsidRPr="00C21A47">
        <w:rPr>
          <w:rFonts w:ascii="Times New Roman" w:hAnsi="Times New Roman"/>
          <w:sz w:val="20"/>
          <w:szCs w:val="20"/>
        </w:rPr>
        <w:t>gNB</w:t>
      </w:r>
      <w:proofErr w:type="spellEnd"/>
      <w:r w:rsidRPr="00C21A47">
        <w:rPr>
          <w:rFonts w:ascii="Times New Roman" w:hAnsi="Times New Roman"/>
          <w:sz w:val="20"/>
          <w:szCs w:val="20"/>
        </w:rPr>
        <w:t xml:space="preserve"> has to choose between fast UL data transmission and fresh DL CSI, both cannot be accommodated at the same time.</w:t>
      </w:r>
    </w:p>
    <w:p w14:paraId="28CADD83" w14:textId="77777777" w:rsidR="001F0F3B" w:rsidRPr="00C21A47" w:rsidRDefault="001F0F3B" w:rsidP="001F0F3B">
      <w:pPr>
        <w:tabs>
          <w:tab w:val="left" w:pos="640"/>
        </w:tabs>
        <w:rPr>
          <w:sz w:val="20"/>
          <w:szCs w:val="20"/>
        </w:rPr>
      </w:pPr>
    </w:p>
    <w:p w14:paraId="09A0C3D5" w14:textId="77777777" w:rsidR="001F0F3B" w:rsidRPr="00C21A47" w:rsidRDefault="001F0F3B" w:rsidP="001F0F3B">
      <w:pPr>
        <w:tabs>
          <w:tab w:val="left" w:pos="640"/>
        </w:tabs>
        <w:rPr>
          <w:sz w:val="20"/>
          <w:szCs w:val="20"/>
        </w:rPr>
      </w:pPr>
      <w:r w:rsidRPr="00C21A47">
        <w:rPr>
          <w:sz w:val="20"/>
          <w:szCs w:val="20"/>
        </w:rPr>
        <w:lastRenderedPageBreak/>
        <w:t xml:space="preserve">From the analysis above, we can see it is more advantageous to place UCI multiplexing in a later PUSCH repetition type B transmission, so the UE has enough time to </w:t>
      </w:r>
      <w:r>
        <w:rPr>
          <w:sz w:val="20"/>
          <w:szCs w:val="20"/>
        </w:rPr>
        <w:t>produce fresh CSI for</w:t>
      </w:r>
      <w:r w:rsidRPr="00C21A47">
        <w:rPr>
          <w:sz w:val="20"/>
          <w:szCs w:val="20"/>
        </w:rPr>
        <w:t xml:space="preserve"> the triggered CSI report, and send report with fresh CSI to the network. And how to ensure fresh CSI reporting should be of high priority in the consideration in placing UCI on an actual repetition; in the end if the freshness of CSI reporting is not guaranteed, no matter how robust the UCI transmission is, as it carries only obsolete CSI reporting, which won’t be of any use to the </w:t>
      </w:r>
      <w:proofErr w:type="spellStart"/>
      <w:r w:rsidRPr="00C21A47">
        <w:rPr>
          <w:sz w:val="20"/>
          <w:szCs w:val="20"/>
        </w:rPr>
        <w:t>gNB</w:t>
      </w:r>
      <w:proofErr w:type="spellEnd"/>
      <w:r w:rsidRPr="00C21A47">
        <w:rPr>
          <w:sz w:val="20"/>
          <w:szCs w:val="20"/>
        </w:rPr>
        <w:t xml:space="preserve"> scheduler. </w:t>
      </w:r>
    </w:p>
    <w:p w14:paraId="778582AA" w14:textId="77777777" w:rsidR="001F0F3B" w:rsidRDefault="001F0F3B" w:rsidP="001F0F3B"/>
    <w:p w14:paraId="57F2AE1D" w14:textId="77777777" w:rsidR="001F0F3B" w:rsidRDefault="001F0F3B" w:rsidP="00142481">
      <w:pPr>
        <w:keepNext/>
        <w:jc w:val="center"/>
      </w:pPr>
      <w:r w:rsidRPr="00D700C9">
        <w:rPr>
          <w:noProof/>
        </w:rPr>
        <w:drawing>
          <wp:inline distT="0" distB="0" distL="0" distR="0" wp14:anchorId="682D2B5D" wp14:editId="27E57F08">
            <wp:extent cx="3555980" cy="1612900"/>
            <wp:effectExtent l="0" t="0" r="635" b="0"/>
            <wp:docPr id="23" name="Picture 23"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09449" cy="1637152"/>
                    </a:xfrm>
                    <a:prstGeom prst="rect">
                      <a:avLst/>
                    </a:prstGeom>
                  </pic:spPr>
                </pic:pic>
              </a:graphicData>
            </a:graphic>
          </wp:inline>
        </w:drawing>
      </w:r>
    </w:p>
    <w:p w14:paraId="140E8034" w14:textId="77777777" w:rsidR="001F0F3B" w:rsidRDefault="001F0F3B" w:rsidP="00142481">
      <w:pPr>
        <w:pStyle w:val="Caption"/>
      </w:pPr>
      <w:r>
        <w:t xml:space="preserve">Figure </w:t>
      </w:r>
      <w:r w:rsidR="00E010DB">
        <w:fldChar w:fldCharType="begin"/>
      </w:r>
      <w:r w:rsidR="00E010DB">
        <w:instrText xml:space="preserve"> SEQ Figure \* ARABIC </w:instrText>
      </w:r>
      <w:r w:rsidR="00E010DB">
        <w:fldChar w:fldCharType="separate"/>
      </w:r>
      <w:r>
        <w:rPr>
          <w:noProof/>
        </w:rPr>
        <w:t>4</w:t>
      </w:r>
      <w:r w:rsidR="00E010DB">
        <w:rPr>
          <w:noProof/>
        </w:rPr>
        <w:fldChar w:fldCharType="end"/>
      </w:r>
      <w:r>
        <w:t xml:space="preserve"> Relaxed CSI feedback timing</w:t>
      </w:r>
    </w:p>
    <w:p w14:paraId="0B59136D" w14:textId="77777777" w:rsidR="001F0F3B" w:rsidRPr="00BD434D" w:rsidRDefault="001F0F3B" w:rsidP="001F0F3B">
      <w:pPr>
        <w:rPr>
          <w:sz w:val="20"/>
          <w:szCs w:val="20"/>
        </w:rPr>
      </w:pPr>
      <w:r w:rsidRPr="00BD434D">
        <w:rPr>
          <w:sz w:val="20"/>
          <w:szCs w:val="20"/>
        </w:rPr>
        <w:t>In NR-U, there were discussions on AP-CSI feedback timing with multi-PUSCH. At RAN1 #99, the following was reached:</w:t>
      </w:r>
    </w:p>
    <w:p w14:paraId="734AE97A" w14:textId="77777777" w:rsidR="001F0F3B" w:rsidRPr="00BD434D" w:rsidRDefault="001F0F3B" w:rsidP="001F0F3B">
      <w:pPr>
        <w:rPr>
          <w:sz w:val="20"/>
          <w:szCs w:val="20"/>
        </w:rPr>
      </w:pPr>
    </w:p>
    <w:p w14:paraId="1BEBE5F5" w14:textId="77777777" w:rsidR="001F0F3B" w:rsidRPr="00BD434D" w:rsidRDefault="001F0F3B" w:rsidP="001F0F3B">
      <w:pPr>
        <w:rPr>
          <w:sz w:val="20"/>
          <w:szCs w:val="20"/>
          <w:lang w:eastAsia="x-none"/>
        </w:rPr>
      </w:pPr>
      <w:r w:rsidRPr="00BD434D">
        <w:rPr>
          <w:sz w:val="20"/>
          <w:szCs w:val="20"/>
          <w:highlight w:val="green"/>
          <w:lang w:eastAsia="x-none"/>
        </w:rPr>
        <w:t>Agreement:</w:t>
      </w:r>
    </w:p>
    <w:p w14:paraId="43E1AC90" w14:textId="77777777" w:rsidR="001F0F3B" w:rsidRPr="00BD434D" w:rsidRDefault="001F0F3B" w:rsidP="001F0F3B">
      <w:pPr>
        <w:rPr>
          <w:rFonts w:eastAsia="MS Mincho"/>
          <w:sz w:val="20"/>
          <w:szCs w:val="20"/>
          <w:lang w:eastAsia="ja-JP"/>
        </w:rPr>
      </w:pPr>
      <w:r w:rsidRPr="00BD434D">
        <w:rPr>
          <w:rFonts w:eastAsia="MS Mincho"/>
          <w:sz w:val="20"/>
          <w:szCs w:val="20"/>
          <w:lang w:eastAsia="ja-JP"/>
        </w:rPr>
        <w:t>When</w:t>
      </w:r>
      <w:r w:rsidRPr="00BD434D">
        <w:rPr>
          <w:rFonts w:eastAsia="MS Mincho" w:hint="eastAsia"/>
          <w:sz w:val="20"/>
          <w:szCs w:val="20"/>
          <w:lang w:eastAsia="ja-JP"/>
        </w:rPr>
        <w:t xml:space="preserve"> a DCI schedul</w:t>
      </w:r>
      <w:r w:rsidRPr="00BD434D">
        <w:rPr>
          <w:rFonts w:eastAsia="MS Mincho"/>
          <w:sz w:val="20"/>
          <w:szCs w:val="20"/>
          <w:lang w:eastAsia="ja-JP"/>
        </w:rPr>
        <w:t>es</w:t>
      </w:r>
      <w:r w:rsidRPr="00BD434D">
        <w:rPr>
          <w:rFonts w:eastAsia="MS Mincho" w:hint="eastAsia"/>
          <w:sz w:val="20"/>
          <w:szCs w:val="20"/>
          <w:lang w:eastAsia="ja-JP"/>
        </w:rPr>
        <w:t xml:space="preserve"> </w:t>
      </w:r>
      <w:r w:rsidRPr="00BD434D">
        <w:rPr>
          <w:rFonts w:eastAsia="MS Mincho"/>
          <w:sz w:val="20"/>
          <w:szCs w:val="20"/>
          <w:lang w:eastAsia="ja-JP"/>
        </w:rPr>
        <w:t>M</w:t>
      </w:r>
      <w:r w:rsidRPr="00BD434D">
        <w:rPr>
          <w:rFonts w:eastAsia="MS Mincho" w:hint="eastAsia"/>
          <w:sz w:val="20"/>
          <w:szCs w:val="20"/>
          <w:lang w:eastAsia="ja-JP"/>
        </w:rPr>
        <w:t xml:space="preserve"> PUSCHs</w:t>
      </w:r>
      <w:r w:rsidRPr="00BD434D">
        <w:rPr>
          <w:rFonts w:eastAsia="MS Mincho"/>
          <w:sz w:val="20"/>
          <w:szCs w:val="20"/>
          <w:lang w:eastAsia="ja-JP"/>
        </w:rPr>
        <w:t>:</w:t>
      </w:r>
    </w:p>
    <w:p w14:paraId="43A5F1DF" w14:textId="77777777" w:rsidR="001F0F3B" w:rsidRPr="00BD434D" w:rsidRDefault="001F0F3B" w:rsidP="001F0F3B">
      <w:pPr>
        <w:numPr>
          <w:ilvl w:val="0"/>
          <w:numId w:val="6"/>
        </w:numPr>
        <w:rPr>
          <w:sz w:val="20"/>
          <w:szCs w:val="20"/>
          <w:lang w:eastAsia="x-none"/>
        </w:rPr>
      </w:pPr>
      <w:r w:rsidRPr="00BD434D">
        <w:rPr>
          <w:sz w:val="20"/>
          <w:szCs w:val="20"/>
          <w:lang w:eastAsia="x-none"/>
        </w:rPr>
        <w:t>T</w:t>
      </w:r>
      <w:r w:rsidRPr="00BD434D">
        <w:rPr>
          <w:rFonts w:hint="eastAsia"/>
          <w:sz w:val="20"/>
          <w:szCs w:val="20"/>
          <w:lang w:eastAsia="x-none"/>
        </w:rPr>
        <w:t xml:space="preserve">he PUSCH that carries the </w:t>
      </w:r>
      <w:r w:rsidRPr="00BD434D">
        <w:rPr>
          <w:sz w:val="20"/>
          <w:szCs w:val="20"/>
          <w:lang w:eastAsia="x-none"/>
        </w:rPr>
        <w:t xml:space="preserve">aperiodic </w:t>
      </w:r>
      <w:r w:rsidRPr="00BD434D">
        <w:rPr>
          <w:rFonts w:hint="eastAsia"/>
          <w:sz w:val="20"/>
          <w:szCs w:val="20"/>
          <w:lang w:eastAsia="x-none"/>
        </w:rPr>
        <w:t xml:space="preserve">CSI feedback </w:t>
      </w:r>
      <w:r w:rsidRPr="00BD434D">
        <w:rPr>
          <w:sz w:val="20"/>
          <w:szCs w:val="20"/>
          <w:lang w:eastAsia="x-none"/>
        </w:rPr>
        <w:t>is:</w:t>
      </w:r>
    </w:p>
    <w:p w14:paraId="503CBE85" w14:textId="77777777" w:rsidR="001F0F3B" w:rsidRPr="00BD434D" w:rsidRDefault="001F0F3B" w:rsidP="001F0F3B">
      <w:pPr>
        <w:numPr>
          <w:ilvl w:val="1"/>
          <w:numId w:val="6"/>
        </w:numPr>
        <w:rPr>
          <w:sz w:val="20"/>
          <w:szCs w:val="20"/>
          <w:lang w:eastAsia="x-none"/>
        </w:rPr>
      </w:pPr>
      <w:r w:rsidRPr="00BD434D">
        <w:rPr>
          <w:sz w:val="20"/>
          <w:szCs w:val="20"/>
          <w:lang w:eastAsia="x-none"/>
        </w:rPr>
        <w:t>When M &lt;= 2: the (M)-</w:t>
      </w:r>
      <w:proofErr w:type="spellStart"/>
      <w:r w:rsidRPr="00BD434D">
        <w:rPr>
          <w:sz w:val="20"/>
          <w:szCs w:val="20"/>
          <w:lang w:eastAsia="x-none"/>
        </w:rPr>
        <w:t>th</w:t>
      </w:r>
      <w:proofErr w:type="spellEnd"/>
      <w:r w:rsidRPr="00BD434D">
        <w:rPr>
          <w:sz w:val="20"/>
          <w:szCs w:val="20"/>
          <w:lang w:eastAsia="x-none"/>
        </w:rPr>
        <w:t xml:space="preserve"> scheduled PUSCH</w:t>
      </w:r>
    </w:p>
    <w:p w14:paraId="4565CB3C" w14:textId="77777777" w:rsidR="001F0F3B" w:rsidRPr="00BD434D" w:rsidRDefault="001F0F3B" w:rsidP="001F0F3B">
      <w:pPr>
        <w:numPr>
          <w:ilvl w:val="1"/>
          <w:numId w:val="6"/>
        </w:numPr>
        <w:rPr>
          <w:sz w:val="20"/>
          <w:szCs w:val="20"/>
          <w:lang w:eastAsia="x-none"/>
        </w:rPr>
      </w:pPr>
      <w:r w:rsidRPr="00BD434D">
        <w:rPr>
          <w:sz w:val="20"/>
          <w:szCs w:val="20"/>
          <w:lang w:eastAsia="x-none"/>
        </w:rPr>
        <w:t>When M &gt; 2: the (M-1)-</w:t>
      </w:r>
      <w:proofErr w:type="spellStart"/>
      <w:r w:rsidRPr="00BD434D">
        <w:rPr>
          <w:sz w:val="20"/>
          <w:szCs w:val="20"/>
          <w:lang w:eastAsia="x-none"/>
        </w:rPr>
        <w:t>th</w:t>
      </w:r>
      <w:proofErr w:type="spellEnd"/>
      <w:r w:rsidRPr="00BD434D">
        <w:rPr>
          <w:sz w:val="20"/>
          <w:szCs w:val="20"/>
          <w:lang w:eastAsia="x-none"/>
        </w:rPr>
        <w:t xml:space="preserve"> scheduled PUSCH</w:t>
      </w:r>
    </w:p>
    <w:p w14:paraId="6D328B3F" w14:textId="77777777" w:rsidR="001F0F3B" w:rsidRPr="00BD434D" w:rsidRDefault="001F0F3B" w:rsidP="001F0F3B">
      <w:pPr>
        <w:numPr>
          <w:ilvl w:val="0"/>
          <w:numId w:val="6"/>
        </w:numPr>
        <w:rPr>
          <w:sz w:val="20"/>
          <w:szCs w:val="20"/>
          <w:lang w:eastAsia="x-none"/>
        </w:rPr>
      </w:pPr>
      <w:r w:rsidRPr="00BD434D">
        <w:rPr>
          <w:sz w:val="20"/>
          <w:szCs w:val="20"/>
          <w:lang w:eastAsia="x-none"/>
        </w:rPr>
        <w:t>The timing relation between A-CSI-RS and UL grant is same as Rel-15 NR.</w:t>
      </w:r>
    </w:p>
    <w:p w14:paraId="4714D08B" w14:textId="77777777" w:rsidR="001F0F3B" w:rsidRPr="00BD434D" w:rsidRDefault="001F0F3B" w:rsidP="001F0F3B">
      <w:pPr>
        <w:rPr>
          <w:sz w:val="20"/>
          <w:szCs w:val="20"/>
        </w:rPr>
      </w:pPr>
    </w:p>
    <w:p w14:paraId="0608942D" w14:textId="30E42ABD" w:rsidR="00FD75CC" w:rsidRDefault="00FD75CC" w:rsidP="001F0F3B">
      <w:pPr>
        <w:rPr>
          <w:sz w:val="20"/>
          <w:szCs w:val="20"/>
        </w:rPr>
      </w:pPr>
      <w:r>
        <w:rPr>
          <w:sz w:val="20"/>
          <w:szCs w:val="20"/>
        </w:rPr>
        <w:t xml:space="preserve">However, the different handling between the case M &lt;= 2 and M &gt; 2 </w:t>
      </w:r>
      <w:r w:rsidR="00685208">
        <w:rPr>
          <w:sz w:val="20"/>
          <w:szCs w:val="20"/>
        </w:rPr>
        <w:t xml:space="preserve">in NR-U </w:t>
      </w:r>
      <w:r>
        <w:rPr>
          <w:sz w:val="20"/>
          <w:szCs w:val="20"/>
        </w:rPr>
        <w:t xml:space="preserve">is due to the potentially shorter duration of the PUSCH in the last slot </w:t>
      </w:r>
      <w:r w:rsidR="00685208">
        <w:rPr>
          <w:sz w:val="20"/>
          <w:szCs w:val="20"/>
        </w:rPr>
        <w:t>with the</w:t>
      </w:r>
      <w:r>
        <w:rPr>
          <w:sz w:val="20"/>
          <w:szCs w:val="20"/>
        </w:rPr>
        <w:t xml:space="preserve"> COT limitation. Such consideration is not applicable to licensed spectrum or </w:t>
      </w:r>
      <w:r w:rsidR="00685208">
        <w:rPr>
          <w:sz w:val="20"/>
          <w:szCs w:val="20"/>
        </w:rPr>
        <w:t xml:space="preserve">generally applicable to </w:t>
      </w:r>
      <w:r>
        <w:rPr>
          <w:sz w:val="20"/>
          <w:szCs w:val="20"/>
        </w:rPr>
        <w:t>PUSCH repetition Type B. Therefore, for PUSCH repetition Type B, we can take a simpler behavior and simply multiplex A-CSI on the last PUSCH repetition.</w:t>
      </w:r>
    </w:p>
    <w:p w14:paraId="7FEACBBF" w14:textId="77777777" w:rsidR="00FD75CC" w:rsidRDefault="00FD75CC" w:rsidP="00FD75CC">
      <w:pPr>
        <w:rPr>
          <w:b/>
          <w:bCs/>
          <w:sz w:val="20"/>
          <w:szCs w:val="20"/>
        </w:rPr>
      </w:pPr>
    </w:p>
    <w:p w14:paraId="71F36011" w14:textId="04C26744" w:rsidR="00FD75CC" w:rsidRPr="00CC11A5" w:rsidRDefault="00FD75CC" w:rsidP="00FD75CC">
      <w:pPr>
        <w:rPr>
          <w:b/>
          <w:bCs/>
          <w:sz w:val="20"/>
          <w:szCs w:val="20"/>
        </w:rPr>
      </w:pPr>
      <w:r w:rsidRPr="00CC11A5">
        <w:rPr>
          <w:b/>
          <w:bCs/>
          <w:sz w:val="20"/>
          <w:szCs w:val="20"/>
        </w:rPr>
        <w:t xml:space="preserve">Proposal </w:t>
      </w:r>
      <w:r w:rsidR="00CC141A">
        <w:rPr>
          <w:b/>
          <w:bCs/>
          <w:sz w:val="20"/>
          <w:szCs w:val="20"/>
        </w:rPr>
        <w:t>2</w:t>
      </w:r>
      <w:r w:rsidRPr="00CC11A5">
        <w:rPr>
          <w:b/>
          <w:bCs/>
          <w:sz w:val="20"/>
          <w:szCs w:val="20"/>
        </w:rPr>
        <w:t xml:space="preserve">: For </w:t>
      </w:r>
      <w:r w:rsidR="00645AE7">
        <w:rPr>
          <w:b/>
          <w:bCs/>
          <w:sz w:val="20"/>
          <w:szCs w:val="20"/>
        </w:rPr>
        <w:t>CSI report(s) triggered by DCI</w:t>
      </w:r>
      <w:r w:rsidR="00645AE7" w:rsidRPr="003C103D">
        <w:rPr>
          <w:b/>
          <w:bCs/>
          <w:sz w:val="20"/>
          <w:szCs w:val="20"/>
        </w:rPr>
        <w:t xml:space="preserve"> on PUSCH repetition Type B with UL-SCH, CSI</w:t>
      </w:r>
      <w:r w:rsidR="00645AE7">
        <w:rPr>
          <w:b/>
          <w:bCs/>
          <w:sz w:val="20"/>
          <w:szCs w:val="20"/>
        </w:rPr>
        <w:t xml:space="preserve"> report(s)</w:t>
      </w:r>
      <w:r w:rsidR="00645AE7" w:rsidRPr="003C103D">
        <w:rPr>
          <w:b/>
          <w:bCs/>
          <w:sz w:val="20"/>
          <w:szCs w:val="20"/>
        </w:rPr>
        <w:t xml:space="preserve"> </w:t>
      </w:r>
      <w:r>
        <w:rPr>
          <w:b/>
          <w:bCs/>
          <w:sz w:val="20"/>
          <w:szCs w:val="20"/>
        </w:rPr>
        <w:t xml:space="preserve">is multiplexed on the last actual repetition </w:t>
      </w:r>
      <w:r w:rsidR="003C4EB1">
        <w:rPr>
          <w:b/>
          <w:bCs/>
          <w:sz w:val="20"/>
          <w:szCs w:val="20"/>
        </w:rPr>
        <w:t>that is not</w:t>
      </w:r>
      <w:r>
        <w:rPr>
          <w:b/>
          <w:bCs/>
          <w:sz w:val="20"/>
          <w:szCs w:val="20"/>
        </w:rPr>
        <w:t xml:space="preserve"> a single symbol.</w:t>
      </w:r>
    </w:p>
    <w:p w14:paraId="6E8EEE9B" w14:textId="77777777" w:rsidR="00FD75CC" w:rsidRDefault="00FD75CC" w:rsidP="001F0F3B">
      <w:pPr>
        <w:rPr>
          <w:sz w:val="20"/>
          <w:szCs w:val="20"/>
        </w:rPr>
      </w:pPr>
    </w:p>
    <w:p w14:paraId="052ED1FA" w14:textId="45F95A97" w:rsidR="00FD75CC" w:rsidRDefault="00FD75CC" w:rsidP="001F0F3B"/>
    <w:p w14:paraId="689A2342" w14:textId="6FC9558B" w:rsidR="00CC141A" w:rsidRPr="00D86340" w:rsidRDefault="00CC141A" w:rsidP="00CC141A">
      <w:pPr>
        <w:pStyle w:val="Heading2"/>
      </w:pPr>
      <w:r w:rsidRPr="00D86340">
        <w:t>2.</w:t>
      </w:r>
      <w:r>
        <w:t>2</w:t>
      </w:r>
      <w:r w:rsidRPr="00D86340">
        <w:t xml:space="preserve"> </w:t>
      </w:r>
      <w:r>
        <w:t>UCI multiplexing on PUSCH repetition Type B</w:t>
      </w:r>
    </w:p>
    <w:p w14:paraId="7C47842C" w14:textId="77777777" w:rsidR="00CC141A" w:rsidRDefault="00CC141A" w:rsidP="00CC141A">
      <w:pPr>
        <w:rPr>
          <w:sz w:val="20"/>
          <w:szCs w:val="20"/>
        </w:rPr>
      </w:pPr>
      <w:r>
        <w:rPr>
          <w:sz w:val="20"/>
          <w:szCs w:val="20"/>
        </w:rPr>
        <w:t>In</w:t>
      </w:r>
      <w:r w:rsidRPr="00D81014">
        <w:rPr>
          <w:sz w:val="20"/>
          <w:szCs w:val="20"/>
        </w:rPr>
        <w:t xml:space="preserve"> RAN1 #100</w:t>
      </w:r>
      <w:r>
        <w:rPr>
          <w:sz w:val="20"/>
          <w:szCs w:val="20"/>
        </w:rPr>
        <w:t>bis</w:t>
      </w:r>
      <w:r w:rsidRPr="00D81014">
        <w:rPr>
          <w:sz w:val="20"/>
          <w:szCs w:val="20"/>
        </w:rPr>
        <w:t>, the following agreements were reached:</w:t>
      </w:r>
    </w:p>
    <w:p w14:paraId="5EA68D16" w14:textId="77777777" w:rsidR="00CC141A" w:rsidRPr="002768F1" w:rsidRDefault="00CC141A" w:rsidP="00CC141A">
      <w:pPr>
        <w:ind w:firstLine="720"/>
        <w:rPr>
          <w:b/>
          <w:bCs/>
          <w:i/>
          <w:iCs/>
          <w:highlight w:val="green"/>
          <w:u w:val="single"/>
          <w:lang w:eastAsia="en-US"/>
        </w:rPr>
      </w:pPr>
      <w:r w:rsidRPr="002768F1">
        <w:rPr>
          <w:b/>
          <w:bCs/>
          <w:i/>
          <w:iCs/>
          <w:sz w:val="20"/>
          <w:szCs w:val="20"/>
          <w:highlight w:val="green"/>
          <w:u w:val="single"/>
          <w:lang w:eastAsia="en-US"/>
        </w:rPr>
        <w:t>Agreements:</w:t>
      </w:r>
    </w:p>
    <w:p w14:paraId="367F5DA2" w14:textId="77777777" w:rsidR="00CC141A" w:rsidRPr="00D60B9C" w:rsidRDefault="00CC141A" w:rsidP="00CC141A">
      <w:pPr>
        <w:ind w:left="720"/>
        <w:rPr>
          <w:rFonts w:eastAsia="SimSun"/>
          <w:i/>
          <w:iCs/>
          <w:sz w:val="20"/>
          <w:szCs w:val="20"/>
          <w:lang w:val="en-GB" w:eastAsia="en-US"/>
        </w:rPr>
      </w:pPr>
      <w:r w:rsidRPr="00D60B9C">
        <w:rPr>
          <w:rFonts w:eastAsia="SimSun"/>
          <w:i/>
          <w:iCs/>
          <w:sz w:val="20"/>
          <w:szCs w:val="20"/>
          <w:lang w:val="en-GB" w:eastAsia="en-US"/>
        </w:rPr>
        <w:t>In case of PUCCH overlapping with PUSCH with repetition Type B,</w:t>
      </w:r>
    </w:p>
    <w:p w14:paraId="4F37E51F" w14:textId="77777777" w:rsidR="00CC141A" w:rsidRPr="00D60B9C" w:rsidRDefault="00CC141A" w:rsidP="00CC141A">
      <w:pPr>
        <w:numPr>
          <w:ilvl w:val="0"/>
          <w:numId w:val="7"/>
        </w:numPr>
        <w:spacing w:after="180"/>
        <w:ind w:left="1440"/>
        <w:rPr>
          <w:rFonts w:eastAsia="SimSun"/>
          <w:i/>
          <w:iCs/>
          <w:sz w:val="20"/>
          <w:szCs w:val="20"/>
          <w:lang w:val="en-GB" w:eastAsia="en-US"/>
        </w:rPr>
      </w:pPr>
      <w:r w:rsidRPr="00D60B9C">
        <w:rPr>
          <w:rFonts w:eastAsia="SimSun"/>
          <w:b/>
          <w:bCs/>
          <w:i/>
          <w:iCs/>
          <w:sz w:val="20"/>
          <w:szCs w:val="20"/>
          <w:lang w:val="en-GB" w:eastAsia="en-US"/>
        </w:rPr>
        <w:t>Option A</w:t>
      </w:r>
      <w:r w:rsidRPr="00D60B9C">
        <w:rPr>
          <w:rFonts w:eastAsia="SimSun"/>
          <w:i/>
          <w:iCs/>
          <w:sz w:val="20"/>
          <w:szCs w:val="20"/>
          <w:lang w:val="en-GB" w:eastAsia="en-US"/>
        </w:rPr>
        <w:t>: Multiplexing timeline conditions in Clause 9.2.5 of TS 38.213 shall be satisfied for all the overlapping actual repetitions. Otherwise it is considered as an error case.</w:t>
      </w:r>
    </w:p>
    <w:p w14:paraId="2E5DA4DD" w14:textId="77777777" w:rsidR="00CC141A" w:rsidRPr="002768F1" w:rsidRDefault="00CC141A" w:rsidP="00CC141A">
      <w:pPr>
        <w:ind w:firstLine="720"/>
        <w:rPr>
          <w:b/>
          <w:bCs/>
          <w:i/>
          <w:iCs/>
          <w:highlight w:val="green"/>
          <w:u w:val="single"/>
          <w:lang w:eastAsia="en-US"/>
        </w:rPr>
      </w:pPr>
      <w:r w:rsidRPr="002768F1">
        <w:rPr>
          <w:b/>
          <w:bCs/>
          <w:i/>
          <w:iCs/>
          <w:sz w:val="20"/>
          <w:szCs w:val="20"/>
          <w:highlight w:val="green"/>
          <w:u w:val="single"/>
          <w:lang w:eastAsia="en-US"/>
        </w:rPr>
        <w:t>Agreements: </w:t>
      </w:r>
    </w:p>
    <w:p w14:paraId="598A7A84" w14:textId="77777777" w:rsidR="00CC141A" w:rsidRPr="00D60B9C" w:rsidRDefault="00CC141A" w:rsidP="00CC141A">
      <w:pPr>
        <w:ind w:left="720"/>
        <w:rPr>
          <w:rFonts w:ascii="Calibri" w:eastAsia="Times New Roman" w:hAnsi="Calibri"/>
          <w:i/>
          <w:iCs/>
          <w:strike/>
          <w:color w:val="FF0000"/>
          <w:sz w:val="20"/>
          <w:szCs w:val="20"/>
        </w:rPr>
      </w:pPr>
      <w:r w:rsidRPr="00D60B9C">
        <w:rPr>
          <w:rFonts w:ascii="TimesNewRomanPSMT" w:eastAsia="Times New Roman" w:hAnsi="TimesNewRomanPSMT"/>
          <w:i/>
          <w:iCs/>
          <w:sz w:val="20"/>
          <w:szCs w:val="20"/>
          <w:lang w:val="en-GB" w:eastAsia="en-US"/>
        </w:rPr>
        <w:t>In case PUCCH overlaps with multiple repetitions of PUSCH repetition Type B </w:t>
      </w:r>
      <w:r w:rsidRPr="00D60B9C">
        <w:rPr>
          <w:rFonts w:eastAsia="Times New Roman"/>
          <w:i/>
          <w:iCs/>
          <w:sz w:val="20"/>
          <w:szCs w:val="20"/>
          <w:lang w:val="en-GB" w:eastAsia="en-US"/>
        </w:rPr>
        <w:t>that satisfy the multiplexing timeline conditions,</w:t>
      </w:r>
      <w:r w:rsidRPr="00D60B9C">
        <w:rPr>
          <w:rFonts w:ascii="TimesNewRomanPSMT" w:eastAsia="Times New Roman" w:hAnsi="TimesNewRomanPSMT"/>
          <w:i/>
          <w:iCs/>
          <w:sz w:val="20"/>
          <w:szCs w:val="20"/>
          <w:lang w:val="en-GB" w:eastAsia="en-US"/>
        </w:rPr>
        <w:t xml:space="preserve"> UCI is multiplexed on only one actual repetition (including the case where a PUCCH overlaps with a PUSCH with repetition Type B in multiple slots). </w:t>
      </w:r>
      <w:r w:rsidRPr="00D60B9C">
        <w:rPr>
          <w:rFonts w:ascii="TimesNewRomanPSMT" w:eastAsia="Times New Roman" w:hAnsi="TimesNewRomanPSMT"/>
          <w:i/>
          <w:iCs/>
          <w:strike/>
          <w:color w:val="FF0000"/>
          <w:sz w:val="20"/>
          <w:szCs w:val="20"/>
          <w:lang w:val="en-GB" w:eastAsia="en-US"/>
        </w:rPr>
        <w:t xml:space="preserve">To determine which actual repetition, </w:t>
      </w:r>
      <w:proofErr w:type="gramStart"/>
      <w:r w:rsidRPr="00D60B9C">
        <w:rPr>
          <w:rFonts w:ascii="TimesNewRomanPSMT" w:eastAsia="Times New Roman" w:hAnsi="TimesNewRomanPSMT"/>
          <w:i/>
          <w:iCs/>
          <w:strike/>
          <w:color w:val="FF0000"/>
          <w:sz w:val="20"/>
          <w:szCs w:val="20"/>
          <w:lang w:val="en-GB" w:eastAsia="en-US"/>
        </w:rPr>
        <w:t>down-select</w:t>
      </w:r>
      <w:proofErr w:type="gramEnd"/>
      <w:r w:rsidRPr="00D60B9C">
        <w:rPr>
          <w:rFonts w:ascii="TimesNewRomanPSMT" w:eastAsia="Times New Roman" w:hAnsi="TimesNewRomanPSMT"/>
          <w:i/>
          <w:iCs/>
          <w:strike/>
          <w:color w:val="FF0000"/>
          <w:sz w:val="20"/>
          <w:szCs w:val="20"/>
          <w:lang w:val="en-GB" w:eastAsia="en-US"/>
        </w:rPr>
        <w:t xml:space="preserve"> from the following 3 options:</w:t>
      </w:r>
    </w:p>
    <w:p w14:paraId="308AF7B1" w14:textId="77777777" w:rsidR="00CC141A" w:rsidRPr="00D60B9C" w:rsidRDefault="00CC141A" w:rsidP="00CC141A">
      <w:pPr>
        <w:numPr>
          <w:ilvl w:val="0"/>
          <w:numId w:val="8"/>
        </w:numPr>
        <w:tabs>
          <w:tab w:val="clear" w:pos="720"/>
          <w:tab w:val="num" w:pos="1440"/>
        </w:tabs>
        <w:ind w:left="1440"/>
        <w:rPr>
          <w:rFonts w:ascii="TimesNewRomanPSMT" w:eastAsia="Times New Roman" w:hAnsi="TimesNewRomanPSMT"/>
          <w:i/>
          <w:iCs/>
          <w:sz w:val="20"/>
          <w:szCs w:val="20"/>
          <w:lang w:val="en-GB" w:eastAsia="en-US"/>
        </w:rPr>
      </w:pPr>
      <w:r w:rsidRPr="00D60B9C">
        <w:rPr>
          <w:rFonts w:ascii="TimesNewRomanPSMT" w:eastAsia="Times New Roman" w:hAnsi="TimesNewRomanPSMT"/>
          <w:i/>
          <w:iCs/>
          <w:sz w:val="20"/>
          <w:szCs w:val="20"/>
          <w:lang w:val="en-GB" w:eastAsia="en-US"/>
        </w:rPr>
        <w:t xml:space="preserve">Option 1: the first overlapping actual repetition </w:t>
      </w:r>
      <w:r w:rsidRPr="00D60B9C">
        <w:rPr>
          <w:rFonts w:ascii="TimesNewRomanPSMT" w:eastAsia="Times New Roman" w:hAnsi="TimesNewRomanPSMT"/>
          <w:i/>
          <w:iCs/>
          <w:strike/>
          <w:color w:val="FF0000"/>
          <w:sz w:val="20"/>
          <w:szCs w:val="20"/>
          <w:lang w:val="en-GB" w:eastAsia="en-US"/>
        </w:rPr>
        <w:t>in the first overlapping slot</w:t>
      </w:r>
      <w:r w:rsidRPr="00D60B9C">
        <w:rPr>
          <w:rFonts w:ascii="TimesNewRomanPSMT" w:eastAsia="Times New Roman" w:hAnsi="TimesNewRomanPSMT"/>
          <w:i/>
          <w:iCs/>
          <w:sz w:val="20"/>
          <w:szCs w:val="20"/>
          <w:lang w:val="en-GB" w:eastAsia="en-US"/>
        </w:rPr>
        <w:t xml:space="preserve"> that satisfies the multiplexing timeline</w:t>
      </w:r>
    </w:p>
    <w:p w14:paraId="5E4CFDB1" w14:textId="77777777" w:rsidR="00CC141A" w:rsidRDefault="00CC141A" w:rsidP="00CC141A">
      <w:pPr>
        <w:rPr>
          <w:sz w:val="20"/>
          <w:szCs w:val="20"/>
          <w:lang w:val="en-GB"/>
        </w:rPr>
      </w:pPr>
    </w:p>
    <w:p w14:paraId="669425F6" w14:textId="0438CD20" w:rsidR="00CC141A" w:rsidRDefault="00CC141A" w:rsidP="00CC141A">
      <w:pPr>
        <w:rPr>
          <w:sz w:val="20"/>
          <w:szCs w:val="20"/>
        </w:rPr>
      </w:pPr>
      <w:r w:rsidRPr="00CC141A">
        <w:rPr>
          <w:b/>
          <w:bCs/>
          <w:sz w:val="20"/>
          <w:szCs w:val="20"/>
        </w:rPr>
        <w:t>The UCI resource determination is relevant for PUSCH with repetition Type B with or without UL-SCH, and the UCI can be HARQ-ACK, P-CSI, A-CSI and/or SP-CSI.</w:t>
      </w:r>
      <w:r>
        <w:rPr>
          <w:sz w:val="20"/>
          <w:szCs w:val="20"/>
        </w:rPr>
        <w:t xml:space="preserve"> The agreements above applies to the multiplexing of HARQ-ACK</w:t>
      </w:r>
      <w:r w:rsidR="00600234">
        <w:rPr>
          <w:sz w:val="20"/>
          <w:szCs w:val="20"/>
        </w:rPr>
        <w:t>,</w:t>
      </w:r>
      <w:r>
        <w:rPr>
          <w:sz w:val="20"/>
          <w:szCs w:val="20"/>
        </w:rPr>
        <w:t xml:space="preserve"> P-CSI</w:t>
      </w:r>
      <w:r w:rsidR="00600234">
        <w:rPr>
          <w:sz w:val="20"/>
          <w:szCs w:val="20"/>
        </w:rPr>
        <w:t>, and SP-CSI on PUCCH</w:t>
      </w:r>
      <w:r>
        <w:rPr>
          <w:sz w:val="20"/>
          <w:szCs w:val="20"/>
        </w:rPr>
        <w:t>, while the multiplexing of A-CSI and SP-CSI are discussed in Section 2.1.</w:t>
      </w:r>
    </w:p>
    <w:p w14:paraId="5ED3AEAE" w14:textId="77777777" w:rsidR="00CC141A" w:rsidRDefault="00CC141A" w:rsidP="00CC141A">
      <w:pPr>
        <w:rPr>
          <w:sz w:val="20"/>
          <w:szCs w:val="20"/>
        </w:rPr>
      </w:pPr>
    </w:p>
    <w:p w14:paraId="1B6B7E49" w14:textId="5A9204DA" w:rsidR="00CC141A" w:rsidRDefault="00CC141A" w:rsidP="00CC141A">
      <w:pPr>
        <w:rPr>
          <w:sz w:val="20"/>
          <w:szCs w:val="20"/>
          <w:lang w:val="en-GB"/>
        </w:rPr>
      </w:pPr>
      <w:r>
        <w:rPr>
          <w:sz w:val="20"/>
          <w:szCs w:val="20"/>
          <w:lang w:val="en-GB"/>
        </w:rPr>
        <w:lastRenderedPageBreak/>
        <w:t xml:space="preserve">In terms of how to calculate the number of REs for UCI multiplexing, the following options have been discussed </w:t>
      </w:r>
      <w:r w:rsidR="00641520">
        <w:rPr>
          <w:sz w:val="20"/>
          <w:szCs w:val="20"/>
          <w:lang w:val="en-GB"/>
        </w:rPr>
        <w:t xml:space="preserve">(focusing on the case with UL-SCH) </w:t>
      </w:r>
      <w:r>
        <w:rPr>
          <w:sz w:val="20"/>
          <w:szCs w:val="20"/>
          <w:lang w:val="en-GB"/>
        </w:rPr>
        <w:t>and captured in the feature lead summary in RAN1#100bis, without trying to differentiate different cases:</w:t>
      </w:r>
    </w:p>
    <w:tbl>
      <w:tblPr>
        <w:tblStyle w:val="TableGrid"/>
        <w:tblW w:w="0" w:type="auto"/>
        <w:tblLook w:val="04A0" w:firstRow="1" w:lastRow="0" w:firstColumn="1" w:lastColumn="0" w:noHBand="0" w:noVBand="1"/>
      </w:tblPr>
      <w:tblGrid>
        <w:gridCol w:w="9629"/>
      </w:tblGrid>
      <w:tr w:rsidR="00CC141A" w14:paraId="5739DD6C" w14:textId="77777777" w:rsidTr="0032104C">
        <w:tc>
          <w:tcPr>
            <w:tcW w:w="9629" w:type="dxa"/>
          </w:tcPr>
          <w:p w14:paraId="05D87E3B" w14:textId="77777777" w:rsidR="00CC141A" w:rsidRPr="00514EC7" w:rsidRDefault="00CC141A" w:rsidP="0032104C">
            <w:pPr>
              <w:numPr>
                <w:ilvl w:val="0"/>
                <w:numId w:val="9"/>
              </w:numPr>
              <w:spacing w:after="180"/>
              <w:contextualSpacing/>
              <w:rPr>
                <w:rFonts w:eastAsia="SimSun"/>
                <w:sz w:val="20"/>
                <w:szCs w:val="16"/>
                <w:lang w:eastAsia="en-US"/>
              </w:rPr>
            </w:pPr>
            <w:bookmarkStart w:id="0" w:name="_Hlk33403286"/>
            <w:r w:rsidRPr="00514EC7">
              <w:rPr>
                <w:rFonts w:eastAsia="SimSun"/>
                <w:b/>
                <w:bCs/>
                <w:sz w:val="20"/>
                <w:szCs w:val="16"/>
                <w:lang w:eastAsia="en-US"/>
              </w:rPr>
              <w:t>Option 1</w:t>
            </w:r>
            <w:r w:rsidRPr="00514EC7">
              <w:rPr>
                <w:rFonts w:eastAsia="SimSun"/>
                <w:sz w:val="20"/>
                <w:szCs w:val="16"/>
                <w:lang w:eastAsia="en-US"/>
              </w:rPr>
              <w:t xml:space="preserve">: The calculation is based on the nominal repetition, </w:t>
            </w:r>
            <w:r w:rsidRPr="00170B90">
              <w:rPr>
                <w:rFonts w:eastAsia="SimSun"/>
                <w:strike/>
                <w:color w:val="FF0000"/>
                <w:sz w:val="20"/>
                <w:szCs w:val="16"/>
                <w:lang w:eastAsia="en-US"/>
              </w:rPr>
              <w:t>i.e., using the same number of REs as in TBS determination</w:t>
            </w:r>
          </w:p>
          <w:p w14:paraId="5D6F4A64" w14:textId="77777777" w:rsidR="00CC141A" w:rsidRPr="00514EC7" w:rsidRDefault="00CC141A" w:rsidP="0032104C">
            <w:pPr>
              <w:numPr>
                <w:ilvl w:val="1"/>
                <w:numId w:val="9"/>
              </w:numPr>
              <w:spacing w:after="180"/>
              <w:contextualSpacing/>
              <w:rPr>
                <w:rFonts w:eastAsia="SimSun"/>
                <w:sz w:val="20"/>
                <w:szCs w:val="16"/>
                <w:lang w:eastAsia="en-US"/>
              </w:rPr>
            </w:pPr>
            <w:r w:rsidRPr="00514EC7">
              <w:rPr>
                <w:rFonts w:eastAsia="SimSun"/>
                <w:sz w:val="20"/>
                <w:szCs w:val="16"/>
                <w:lang w:eastAsia="en-US"/>
              </w:rPr>
              <w:t>Option 1a: with the additional limit of no more than the resources available in the actual repetition</w:t>
            </w:r>
          </w:p>
          <w:p w14:paraId="1185B792" w14:textId="77777777" w:rsidR="00CC141A" w:rsidRPr="00514EC7" w:rsidRDefault="00CC141A" w:rsidP="0032104C">
            <w:pPr>
              <w:numPr>
                <w:ilvl w:val="2"/>
                <w:numId w:val="9"/>
              </w:numPr>
              <w:spacing w:after="180"/>
              <w:contextualSpacing/>
              <w:rPr>
                <w:rFonts w:eastAsia="SimSun"/>
                <w:sz w:val="20"/>
                <w:szCs w:val="16"/>
                <w:lang w:eastAsia="en-US"/>
              </w:rPr>
            </w:pPr>
            <w:r w:rsidRPr="00514EC7">
              <w:rPr>
                <w:rFonts w:eastAsia="SimSun"/>
                <w:sz w:val="20"/>
                <w:szCs w:val="16"/>
                <w:lang w:eastAsia="en-US"/>
              </w:rPr>
              <w:t>Pros: Guarantee the UCI performance, up to the point that the number of REs in the actual repetition can accommodate.</w:t>
            </w:r>
          </w:p>
          <w:p w14:paraId="51E01C54" w14:textId="77777777" w:rsidR="00CC141A" w:rsidRPr="00514EC7" w:rsidRDefault="00CC141A" w:rsidP="0032104C">
            <w:pPr>
              <w:numPr>
                <w:ilvl w:val="2"/>
                <w:numId w:val="9"/>
              </w:numPr>
              <w:spacing w:after="180"/>
              <w:contextualSpacing/>
              <w:rPr>
                <w:rFonts w:eastAsia="SimSun"/>
                <w:sz w:val="20"/>
                <w:szCs w:val="16"/>
                <w:lang w:eastAsia="en-US"/>
              </w:rPr>
            </w:pPr>
            <w:r w:rsidRPr="00514EC7">
              <w:rPr>
                <w:rFonts w:eastAsia="SimSun"/>
                <w:sz w:val="20"/>
                <w:szCs w:val="16"/>
                <w:lang w:eastAsia="en-US"/>
              </w:rPr>
              <w:t>Cons: UE behavior change and additional complexity</w:t>
            </w:r>
          </w:p>
          <w:p w14:paraId="1DAB9683" w14:textId="77777777" w:rsidR="00CC141A" w:rsidRPr="00514EC7" w:rsidRDefault="00CC141A" w:rsidP="0032104C">
            <w:pPr>
              <w:numPr>
                <w:ilvl w:val="1"/>
                <w:numId w:val="9"/>
              </w:numPr>
              <w:spacing w:after="180"/>
              <w:contextualSpacing/>
              <w:rPr>
                <w:rFonts w:eastAsia="SimSun"/>
                <w:sz w:val="20"/>
                <w:szCs w:val="16"/>
                <w:lang w:eastAsia="en-US"/>
              </w:rPr>
            </w:pPr>
            <w:r w:rsidRPr="00514EC7">
              <w:rPr>
                <w:rFonts w:eastAsia="SimSun"/>
                <w:sz w:val="20"/>
                <w:szCs w:val="16"/>
                <w:lang w:eastAsia="en-US"/>
              </w:rPr>
              <w:t>Option 1b: UE does not expect that the number of REs required by UCI is more than the number of available REs in the actual repetition on which the UCI is multiplexed.</w:t>
            </w:r>
          </w:p>
          <w:p w14:paraId="5AB9EAD1" w14:textId="77777777" w:rsidR="00CC141A" w:rsidRPr="00514EC7" w:rsidRDefault="00CC141A" w:rsidP="0032104C">
            <w:pPr>
              <w:numPr>
                <w:ilvl w:val="2"/>
                <w:numId w:val="9"/>
              </w:numPr>
              <w:spacing w:after="180"/>
              <w:contextualSpacing/>
              <w:rPr>
                <w:rFonts w:eastAsia="SimSun"/>
                <w:sz w:val="20"/>
                <w:szCs w:val="16"/>
                <w:lang w:eastAsia="en-US"/>
              </w:rPr>
            </w:pPr>
            <w:r w:rsidRPr="00514EC7">
              <w:rPr>
                <w:rFonts w:eastAsia="SimSun"/>
                <w:sz w:val="20"/>
                <w:szCs w:val="16"/>
                <w:lang w:eastAsia="en-US"/>
              </w:rPr>
              <w:t xml:space="preserve">Pros: Guarantee the UCI performance (by </w:t>
            </w:r>
            <w:proofErr w:type="spellStart"/>
            <w:r w:rsidRPr="00514EC7">
              <w:rPr>
                <w:rFonts w:eastAsia="SimSun"/>
                <w:sz w:val="20"/>
                <w:szCs w:val="16"/>
                <w:lang w:eastAsia="en-US"/>
              </w:rPr>
              <w:t>gNB</w:t>
            </w:r>
            <w:proofErr w:type="spellEnd"/>
            <w:r w:rsidRPr="00514EC7">
              <w:rPr>
                <w:rFonts w:eastAsia="SimSun"/>
                <w:sz w:val="20"/>
                <w:szCs w:val="16"/>
                <w:lang w:eastAsia="en-US"/>
              </w:rPr>
              <w:t xml:space="preserve"> implementation). No specification change or UE behavior change.</w:t>
            </w:r>
          </w:p>
          <w:p w14:paraId="29723BDA" w14:textId="77777777" w:rsidR="00CC141A" w:rsidRPr="00514EC7" w:rsidRDefault="00CC141A" w:rsidP="0032104C">
            <w:pPr>
              <w:numPr>
                <w:ilvl w:val="2"/>
                <w:numId w:val="9"/>
              </w:numPr>
              <w:spacing w:after="180"/>
              <w:contextualSpacing/>
              <w:rPr>
                <w:rFonts w:eastAsia="SimSun"/>
                <w:sz w:val="20"/>
                <w:szCs w:val="16"/>
                <w:lang w:eastAsia="en-US"/>
              </w:rPr>
            </w:pPr>
            <w:r w:rsidRPr="00514EC7">
              <w:rPr>
                <w:rFonts w:eastAsia="SimSun"/>
                <w:sz w:val="20"/>
                <w:szCs w:val="16"/>
                <w:lang w:eastAsia="en-US"/>
              </w:rPr>
              <w:t xml:space="preserve">Cons: </w:t>
            </w:r>
            <w:proofErr w:type="spellStart"/>
            <w:r w:rsidRPr="00514EC7">
              <w:rPr>
                <w:rFonts w:eastAsia="SimSun"/>
                <w:sz w:val="20"/>
                <w:szCs w:val="16"/>
                <w:lang w:eastAsia="en-US"/>
              </w:rPr>
              <w:t>gNB</w:t>
            </w:r>
            <w:proofErr w:type="spellEnd"/>
            <w:r w:rsidRPr="00514EC7">
              <w:rPr>
                <w:rFonts w:eastAsia="SimSun"/>
                <w:sz w:val="20"/>
                <w:szCs w:val="16"/>
                <w:lang w:eastAsia="en-US"/>
              </w:rPr>
              <w:t xml:space="preserve"> scheduling restriction</w:t>
            </w:r>
          </w:p>
          <w:p w14:paraId="1E6EF190" w14:textId="77777777" w:rsidR="00CC141A" w:rsidRPr="00514EC7" w:rsidRDefault="00CC141A" w:rsidP="0032104C">
            <w:pPr>
              <w:numPr>
                <w:ilvl w:val="0"/>
                <w:numId w:val="9"/>
              </w:numPr>
              <w:spacing w:after="180"/>
              <w:contextualSpacing/>
              <w:rPr>
                <w:rFonts w:eastAsia="SimSun"/>
                <w:sz w:val="20"/>
                <w:szCs w:val="16"/>
                <w:lang w:eastAsia="en-US"/>
              </w:rPr>
            </w:pPr>
            <w:r w:rsidRPr="00514EC7">
              <w:rPr>
                <w:rFonts w:eastAsia="SimSun"/>
                <w:b/>
                <w:bCs/>
                <w:sz w:val="20"/>
                <w:szCs w:val="16"/>
                <w:lang w:eastAsia="en-US"/>
              </w:rPr>
              <w:t>Option 2</w:t>
            </w:r>
            <w:r w:rsidRPr="00514EC7">
              <w:rPr>
                <w:rFonts w:eastAsia="SimSun"/>
                <w:sz w:val="20"/>
                <w:szCs w:val="16"/>
                <w:lang w:eastAsia="en-US"/>
              </w:rPr>
              <w:t>: The calculation is based on the actual repetition.</w:t>
            </w:r>
          </w:p>
          <w:p w14:paraId="2135F336" w14:textId="77777777" w:rsidR="00CC141A" w:rsidRPr="00514EC7" w:rsidRDefault="00CC141A" w:rsidP="0032104C">
            <w:pPr>
              <w:numPr>
                <w:ilvl w:val="1"/>
                <w:numId w:val="9"/>
              </w:numPr>
              <w:spacing w:after="180"/>
              <w:contextualSpacing/>
              <w:rPr>
                <w:rFonts w:eastAsia="SimSun"/>
                <w:sz w:val="20"/>
                <w:szCs w:val="16"/>
                <w:lang w:eastAsia="en-US"/>
              </w:rPr>
            </w:pPr>
            <w:r w:rsidRPr="00514EC7">
              <w:rPr>
                <w:rFonts w:eastAsia="SimSun"/>
                <w:sz w:val="20"/>
                <w:szCs w:val="16"/>
                <w:lang w:eastAsia="en-US"/>
              </w:rPr>
              <w:t>Some companies think Option 2 should be the way if UCI is multiplexed on one actual repetition.</w:t>
            </w:r>
          </w:p>
          <w:p w14:paraId="2DC0268D" w14:textId="77777777" w:rsidR="00CC141A" w:rsidRPr="00514EC7" w:rsidRDefault="00CC141A" w:rsidP="0032104C">
            <w:pPr>
              <w:numPr>
                <w:ilvl w:val="0"/>
                <w:numId w:val="9"/>
              </w:numPr>
              <w:spacing w:after="180"/>
              <w:contextualSpacing/>
              <w:rPr>
                <w:rFonts w:eastAsia="SimSun"/>
                <w:sz w:val="20"/>
                <w:szCs w:val="16"/>
                <w:lang w:eastAsia="en-US"/>
              </w:rPr>
            </w:pPr>
            <w:r w:rsidRPr="00514EC7">
              <w:rPr>
                <w:rFonts w:eastAsia="SimSun"/>
                <w:b/>
                <w:bCs/>
                <w:sz w:val="20"/>
                <w:szCs w:val="16"/>
                <w:lang w:eastAsia="en-US"/>
              </w:rPr>
              <w:t>Option 3</w:t>
            </w:r>
            <w:r w:rsidRPr="00514EC7">
              <w:rPr>
                <w:rFonts w:eastAsia="SimSun"/>
                <w:sz w:val="20"/>
                <w:szCs w:val="16"/>
                <w:lang w:eastAsia="en-US"/>
              </w:rPr>
              <w:t>: The first part of the equation is based on the nominal repetition, and the second part of the equation is based on the actual repetition.</w:t>
            </w:r>
          </w:p>
          <w:p w14:paraId="3F93B116" w14:textId="77777777" w:rsidR="00CC141A" w:rsidRPr="00514EC7" w:rsidRDefault="00CC141A" w:rsidP="0032104C">
            <w:pPr>
              <w:numPr>
                <w:ilvl w:val="1"/>
                <w:numId w:val="9"/>
              </w:numPr>
              <w:spacing w:after="180"/>
              <w:contextualSpacing/>
              <w:rPr>
                <w:rFonts w:eastAsia="SimSun"/>
                <w:sz w:val="20"/>
                <w:szCs w:val="16"/>
                <w:lang w:eastAsia="en-US"/>
              </w:rPr>
            </w:pPr>
            <w:r w:rsidRPr="00514EC7">
              <w:rPr>
                <w:rFonts w:eastAsia="SimSun"/>
                <w:sz w:val="20"/>
                <w:szCs w:val="16"/>
                <w:lang w:eastAsia="en-US"/>
              </w:rPr>
              <w:t>Pros: Guarantee the UCI performance, up to the point that is accommodated by the 2</w:t>
            </w:r>
            <w:r w:rsidRPr="00514EC7">
              <w:rPr>
                <w:rFonts w:eastAsia="SimSun"/>
                <w:sz w:val="20"/>
                <w:szCs w:val="16"/>
                <w:vertAlign w:val="superscript"/>
                <w:lang w:eastAsia="en-US"/>
              </w:rPr>
              <w:t>nd</w:t>
            </w:r>
            <w:r w:rsidRPr="00514EC7">
              <w:rPr>
                <w:rFonts w:eastAsia="SimSun"/>
                <w:sz w:val="20"/>
                <w:szCs w:val="16"/>
                <w:lang w:eastAsia="en-US"/>
              </w:rPr>
              <w:t xml:space="preserve"> term. The 2</w:t>
            </w:r>
            <w:r w:rsidRPr="00514EC7">
              <w:rPr>
                <w:rFonts w:eastAsia="SimSun"/>
                <w:sz w:val="20"/>
                <w:szCs w:val="16"/>
                <w:vertAlign w:val="superscript"/>
                <w:lang w:eastAsia="en-US"/>
              </w:rPr>
              <w:t>nd</w:t>
            </w:r>
            <w:r w:rsidRPr="00514EC7">
              <w:rPr>
                <w:rFonts w:eastAsia="SimSun"/>
                <w:sz w:val="20"/>
                <w:szCs w:val="16"/>
                <w:lang w:eastAsia="en-US"/>
              </w:rPr>
              <w:t xml:space="preserve"> term allows to keep some resources for PUSCH transmission in the repetition.</w:t>
            </w:r>
          </w:p>
          <w:p w14:paraId="1FFD65DF" w14:textId="77777777" w:rsidR="00CC141A" w:rsidRPr="00E54DCB" w:rsidRDefault="00CC141A" w:rsidP="0032104C">
            <w:pPr>
              <w:numPr>
                <w:ilvl w:val="1"/>
                <w:numId w:val="9"/>
              </w:numPr>
              <w:spacing w:after="180"/>
              <w:contextualSpacing/>
              <w:rPr>
                <w:rFonts w:eastAsia="SimSun"/>
                <w:sz w:val="20"/>
                <w:szCs w:val="16"/>
                <w:lang w:eastAsia="en-US"/>
              </w:rPr>
            </w:pPr>
            <w:r w:rsidRPr="00514EC7">
              <w:rPr>
                <w:rFonts w:eastAsia="SimSun"/>
                <w:sz w:val="20"/>
                <w:szCs w:val="16"/>
                <w:lang w:eastAsia="en-US"/>
              </w:rPr>
              <w:t>Cons: The UCI performance may not be guaranteed in the end due to the 2</w:t>
            </w:r>
            <w:r w:rsidRPr="00514EC7">
              <w:rPr>
                <w:rFonts w:eastAsia="SimSun"/>
                <w:sz w:val="20"/>
                <w:szCs w:val="16"/>
                <w:vertAlign w:val="superscript"/>
                <w:lang w:eastAsia="en-US"/>
              </w:rPr>
              <w:t>nd</w:t>
            </w:r>
            <w:r w:rsidRPr="00514EC7">
              <w:rPr>
                <w:rFonts w:eastAsia="SimSun"/>
                <w:sz w:val="20"/>
                <w:szCs w:val="16"/>
                <w:lang w:eastAsia="en-US"/>
              </w:rPr>
              <w:t xml:space="preserve"> term.</w:t>
            </w:r>
            <w:bookmarkEnd w:id="0"/>
          </w:p>
        </w:tc>
      </w:tr>
    </w:tbl>
    <w:p w14:paraId="47F19EF2" w14:textId="77777777" w:rsidR="00CC141A" w:rsidRPr="00CC141A" w:rsidRDefault="00CC141A" w:rsidP="00CC141A">
      <w:pPr>
        <w:rPr>
          <w:sz w:val="20"/>
          <w:szCs w:val="20"/>
          <w:lang w:val="en-GB"/>
        </w:rPr>
      </w:pPr>
    </w:p>
    <w:p w14:paraId="6285C433" w14:textId="77777777" w:rsidR="00CC141A" w:rsidRDefault="00CC141A" w:rsidP="00CC141A">
      <w:pPr>
        <w:rPr>
          <w:sz w:val="20"/>
          <w:szCs w:val="20"/>
        </w:rPr>
      </w:pPr>
    </w:p>
    <w:p w14:paraId="0EBF3429" w14:textId="77777777" w:rsidR="00CC141A" w:rsidRDefault="00CC141A" w:rsidP="00CC141A">
      <w:pPr>
        <w:rPr>
          <w:sz w:val="20"/>
          <w:szCs w:val="20"/>
        </w:rPr>
      </w:pPr>
      <w:r w:rsidRPr="00FC112D">
        <w:rPr>
          <w:sz w:val="20"/>
          <w:szCs w:val="20"/>
        </w:rPr>
        <w:t>In Rel-15, the UCI resources depend on the available REs in PUSCH and the TBS.</w:t>
      </w:r>
    </w:p>
    <w:p w14:paraId="4AAD5893" w14:textId="41337894" w:rsidR="00CC141A" w:rsidRPr="00FC112D" w:rsidRDefault="00CC141A" w:rsidP="00CC141A">
      <w:pPr>
        <w:rPr>
          <w:sz w:val="20"/>
          <w:szCs w:val="20"/>
        </w:rPr>
      </w:pPr>
      <w:r w:rsidRPr="00CC141A">
        <w:rPr>
          <w:b/>
          <w:bCs/>
          <w:sz w:val="20"/>
          <w:szCs w:val="20"/>
        </w:rPr>
        <w:t>For PUSCH with UL-SCH</w:t>
      </w:r>
      <w:r w:rsidRPr="00FC112D">
        <w:rPr>
          <w:sz w:val="20"/>
          <w:szCs w:val="20"/>
        </w:rPr>
        <w:t>, the number of coded modulation symbols per layer for HARQ-ACK transmission is calculated as (Section 6.3.2.4.1.1 in TS 38.212)</w:t>
      </w:r>
    </w:p>
    <w:p w14:paraId="772BE11B" w14:textId="77777777" w:rsidR="00CC141A" w:rsidRPr="00FC112D" w:rsidRDefault="00CC141A" w:rsidP="00CC141A">
      <w:pPr>
        <w:jc w:val="center"/>
        <w:rPr>
          <w:sz w:val="20"/>
          <w:szCs w:val="20"/>
        </w:rPr>
      </w:pPr>
      <w:r w:rsidRPr="00FC112D">
        <w:rPr>
          <w:noProof/>
          <w:sz w:val="20"/>
          <w:szCs w:val="20"/>
        </w:rPr>
        <w:drawing>
          <wp:inline distT="0" distB="0" distL="0" distR="0" wp14:anchorId="4AC8DC69" wp14:editId="16BC8D86">
            <wp:extent cx="3698240" cy="8382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98240" cy="838200"/>
                    </a:xfrm>
                    <a:prstGeom prst="rect">
                      <a:avLst/>
                    </a:prstGeom>
                    <a:noFill/>
                    <a:ln>
                      <a:noFill/>
                    </a:ln>
                  </pic:spPr>
                </pic:pic>
              </a:graphicData>
            </a:graphic>
          </wp:inline>
        </w:drawing>
      </w:r>
      <w:r w:rsidRPr="00FC112D">
        <w:rPr>
          <w:sz w:val="20"/>
          <w:szCs w:val="20"/>
        </w:rPr>
        <w:t>,</w:t>
      </w:r>
    </w:p>
    <w:p w14:paraId="6967C39D" w14:textId="77777777" w:rsidR="00CC141A" w:rsidRDefault="00CC141A" w:rsidP="00CC141A">
      <w:pPr>
        <w:rPr>
          <w:rFonts w:eastAsiaTheme="minorEastAsia"/>
          <w:sz w:val="20"/>
          <w:szCs w:val="20"/>
        </w:rPr>
      </w:pPr>
      <w:r w:rsidRPr="00FC112D">
        <w:rPr>
          <w:rFonts w:eastAsiaTheme="minorEastAsia"/>
          <w:sz w:val="20"/>
          <w:szCs w:val="20"/>
        </w:rPr>
        <w:t>where</w:t>
      </w:r>
      <w:r w:rsidRPr="00FC112D">
        <w:rPr>
          <w:noProof/>
          <w:sz w:val="20"/>
          <w:szCs w:val="20"/>
        </w:rPr>
        <w:drawing>
          <wp:inline distT="0" distB="0" distL="0" distR="0" wp14:anchorId="5A8E1E4D" wp14:editId="192D5AE6">
            <wp:extent cx="812165" cy="409575"/>
            <wp:effectExtent l="0" t="0" r="698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2165" cy="409575"/>
                    </a:xfrm>
                    <a:prstGeom prst="rect">
                      <a:avLst/>
                    </a:prstGeom>
                    <a:noFill/>
                    <a:ln>
                      <a:noFill/>
                    </a:ln>
                  </pic:spPr>
                </pic:pic>
              </a:graphicData>
            </a:graphic>
          </wp:inline>
        </w:drawing>
      </w:r>
      <w:r w:rsidRPr="00FC112D">
        <w:rPr>
          <w:rFonts w:eastAsiaTheme="minorEastAsia"/>
          <w:sz w:val="20"/>
          <w:szCs w:val="20"/>
        </w:rPr>
        <w:t xml:space="preserve"> denotes the available RE number of the current PUSCH piggybacking the UCI, and </w:t>
      </w:r>
      <w:r w:rsidRPr="00FC112D">
        <w:rPr>
          <w:noProof/>
          <w:sz w:val="20"/>
          <w:szCs w:val="20"/>
        </w:rPr>
        <w:drawing>
          <wp:inline distT="0" distB="0" distL="0" distR="0" wp14:anchorId="7C04E4BF" wp14:editId="62C86041">
            <wp:extent cx="546100" cy="3822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6100" cy="382270"/>
                    </a:xfrm>
                    <a:prstGeom prst="rect">
                      <a:avLst/>
                    </a:prstGeom>
                    <a:noFill/>
                    <a:ln>
                      <a:noFill/>
                    </a:ln>
                  </pic:spPr>
                </pic:pic>
              </a:graphicData>
            </a:graphic>
          </wp:inline>
        </w:drawing>
      </w:r>
      <w:r w:rsidRPr="00FC112D">
        <w:rPr>
          <w:rFonts w:eastAsiaTheme="minorEastAsia"/>
          <w:sz w:val="20"/>
          <w:szCs w:val="20"/>
        </w:rPr>
        <w:t xml:space="preserve"> denotes the TBS of the PUSCH. </w:t>
      </w:r>
      <w:r>
        <w:rPr>
          <w:rFonts w:eastAsiaTheme="minorEastAsia"/>
          <w:sz w:val="20"/>
          <w:szCs w:val="20"/>
        </w:rPr>
        <w:t xml:space="preserve">Similarly, the number of coded modulation symbols per layer for CSI part 1 and CSI part 2 is calculated as </w:t>
      </w:r>
    </w:p>
    <w:p w14:paraId="4CC85326" w14:textId="77777777" w:rsidR="00CC141A" w:rsidRPr="002625EB" w:rsidRDefault="00CC141A" w:rsidP="00CC141A">
      <w:pPr>
        <w:pStyle w:val="EQ"/>
        <w:rPr>
          <w:lang w:eastAsia="zh-CN"/>
        </w:rPr>
      </w:pPr>
      <w:r>
        <w:rPr>
          <w:noProof w:val="0"/>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oMath>
    </w:p>
    <w:p w14:paraId="3C2AAEF9" w14:textId="77777777" w:rsidR="00CC141A" w:rsidRDefault="00CC141A" w:rsidP="00CC141A">
      <w:pPr>
        <w:rPr>
          <w:rFonts w:eastAsiaTheme="minorEastAsia"/>
          <w:sz w:val="20"/>
          <w:szCs w:val="20"/>
        </w:rPr>
      </w:pPr>
      <w:r>
        <w:rPr>
          <w:rFonts w:eastAsiaTheme="minorEastAsia"/>
          <w:sz w:val="20"/>
          <w:szCs w:val="20"/>
        </w:rPr>
        <w:t>and</w:t>
      </w:r>
    </w:p>
    <w:p w14:paraId="4C875BF3" w14:textId="06051F9D" w:rsidR="00CC141A" w:rsidRPr="002625EB" w:rsidRDefault="00E010DB" w:rsidP="00CC141A">
      <w:pPr>
        <w:pStyle w:val="EQ"/>
        <w:jc w:val="center"/>
        <w:rPr>
          <w:lang w:eastAsia="zh-CN"/>
        </w:rPr>
      </w:pP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CSI-2</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CSI-2</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CSI-2</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e>
        </m:d>
      </m:oMath>
      <w:r w:rsidR="00CC141A">
        <w:rPr>
          <w:noProof w:val="0"/>
          <w:lang w:eastAsia="zh-CN"/>
        </w:rPr>
        <w:t>,</w:t>
      </w:r>
    </w:p>
    <w:p w14:paraId="7FDF5CC7" w14:textId="6EA5AF69" w:rsidR="00CC141A" w:rsidRDefault="00CC141A" w:rsidP="00CC141A">
      <w:pPr>
        <w:rPr>
          <w:rFonts w:eastAsiaTheme="minorEastAsia"/>
          <w:sz w:val="20"/>
          <w:szCs w:val="20"/>
        </w:rPr>
      </w:pPr>
      <w:r>
        <w:rPr>
          <w:rFonts w:eastAsiaTheme="minorEastAsia"/>
          <w:sz w:val="20"/>
          <w:szCs w:val="20"/>
        </w:rPr>
        <w:t>respectively.</w:t>
      </w:r>
    </w:p>
    <w:p w14:paraId="654753B1" w14:textId="7C629393" w:rsidR="00CC141A" w:rsidRDefault="00CC141A" w:rsidP="00CC141A">
      <w:pPr>
        <w:rPr>
          <w:rFonts w:eastAsiaTheme="minorEastAsia"/>
          <w:sz w:val="20"/>
          <w:szCs w:val="20"/>
        </w:rPr>
      </w:pPr>
    </w:p>
    <w:p w14:paraId="6CC46C48" w14:textId="1E897C61" w:rsidR="00CC141A" w:rsidRDefault="00CC141A" w:rsidP="00CC141A">
      <w:pPr>
        <w:rPr>
          <w:rFonts w:eastAsiaTheme="minorEastAsia"/>
          <w:sz w:val="20"/>
          <w:szCs w:val="20"/>
        </w:rPr>
      </w:pPr>
      <w:r w:rsidRPr="00CC141A">
        <w:rPr>
          <w:rFonts w:eastAsiaTheme="minorEastAsia"/>
          <w:b/>
          <w:bCs/>
          <w:sz w:val="20"/>
          <w:szCs w:val="20"/>
        </w:rPr>
        <w:t>For PUSCH without UL-SCH</w:t>
      </w:r>
      <w:r>
        <w:rPr>
          <w:rFonts w:eastAsiaTheme="minorEastAsia"/>
          <w:sz w:val="20"/>
          <w:szCs w:val="20"/>
        </w:rPr>
        <w:t>, we have the following:</w:t>
      </w:r>
    </w:p>
    <w:p w14:paraId="7F8CEDF7" w14:textId="77777777" w:rsidR="00CC141A" w:rsidRPr="00070F6F" w:rsidRDefault="00E010DB" w:rsidP="00CC141A">
      <w:pPr>
        <w:keepLines/>
        <w:tabs>
          <w:tab w:val="center" w:pos="4536"/>
          <w:tab w:val="right" w:pos="9072"/>
        </w:tabs>
        <w:spacing w:after="180"/>
        <w:jc w:val="center"/>
        <w:rPr>
          <w:rFonts w:eastAsia="SimSun"/>
          <w:noProof/>
          <w:sz w:val="20"/>
          <w:szCs w:val="20"/>
          <w:lang w:val="en-GB"/>
        </w:rPr>
      </w:pPr>
      <w:r w:rsidRPr="00070F6F">
        <w:rPr>
          <w:rFonts w:eastAsia="SimSun"/>
          <w:noProof/>
          <w:position w:val="-38"/>
          <w:sz w:val="20"/>
          <w:szCs w:val="20"/>
          <w:lang w:val="en-GB" w:eastAsia="en-US"/>
        </w:rPr>
        <w:object w:dxaOrig="5860" w:dyaOrig="880" w14:anchorId="57914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alt="" style="width:292pt;height:43.5pt;mso-width-percent:0;mso-height-percent:0;mso-width-percent:0;mso-height-percent:0" o:ole="">
            <v:imagedata r:id="rId14" o:title=""/>
          </v:shape>
          <o:OLEObject Type="Embed" ProgID="Equation.DSMT4" ShapeID="_x0000_i1098" DrawAspect="Content" ObjectID="_1651089141" r:id="rId15"/>
        </w:object>
      </w:r>
    </w:p>
    <w:p w14:paraId="05017154" w14:textId="77777777" w:rsidR="00CC141A" w:rsidRPr="00070F6F" w:rsidRDefault="00CC141A" w:rsidP="00CC141A">
      <w:pPr>
        <w:keepLines/>
        <w:tabs>
          <w:tab w:val="center" w:pos="4536"/>
          <w:tab w:val="right" w:pos="9072"/>
        </w:tabs>
        <w:spacing w:after="180"/>
        <w:rPr>
          <w:rFonts w:eastAsia="SimSun"/>
          <w:noProof/>
          <w:sz w:val="20"/>
          <w:szCs w:val="20"/>
          <w:lang w:val="en-GB"/>
        </w:rPr>
      </w:pPr>
      <w:r w:rsidRPr="00070F6F">
        <w:rPr>
          <w:rFonts w:eastAsia="SimSun"/>
          <w:noProof/>
          <w:sz w:val="20"/>
          <w:szCs w:val="20"/>
          <w:lang w:val="en-GB" w:eastAsia="en-US"/>
        </w:rPr>
        <w:tab/>
      </w:r>
      <w:r w:rsidR="00E010DB" w:rsidRPr="00070F6F">
        <w:rPr>
          <w:rFonts w:eastAsia="SimSun"/>
          <w:noProof/>
          <w:sz w:val="20"/>
          <w:szCs w:val="20"/>
          <w:lang w:val="en-GB" w:eastAsia="en-US"/>
        </w:rPr>
        <w:object w:dxaOrig="2920" w:dyaOrig="760" w14:anchorId="57A77E4B">
          <v:shape id="_x0000_i1097" type="#_x0000_t75" alt="" style="width:145.5pt;height:38.5pt;mso-width-percent:0;mso-height-percent:0;mso-width-percent:0;mso-height-percent:0" o:ole="">
            <v:imagedata r:id="rId16" o:title=""/>
          </v:shape>
          <o:OLEObject Type="Embed" ProgID="Equation.DSMT4" ShapeID="_x0000_i1097" DrawAspect="Content" ObjectID="_1651089142" r:id="rId17"/>
        </w:object>
      </w:r>
    </w:p>
    <w:p w14:paraId="56A88FC7" w14:textId="77777777" w:rsidR="00CC141A" w:rsidRPr="00070F6F" w:rsidRDefault="00CC141A" w:rsidP="00CC141A">
      <w:pPr>
        <w:pStyle w:val="EQ"/>
        <w:rPr>
          <w:lang w:eastAsia="zh-CN"/>
        </w:rPr>
      </w:pPr>
      <w:r w:rsidRPr="00070F6F">
        <w:tab/>
      </w:r>
      <w:r w:rsidR="00E010DB" w:rsidRPr="002625EB">
        <w:object w:dxaOrig="3640" w:dyaOrig="760" w14:anchorId="67AAB9E8">
          <v:shape id="_x0000_i1096" type="#_x0000_t75" alt="" style="width:181.5pt;height:38.5pt;mso-width-percent:0;mso-height-percent:0;mso-width-percent:0;mso-height-percent:0" o:ole="">
            <v:imagedata r:id="rId18" o:title=""/>
          </v:shape>
          <o:OLEObject Type="Embed" ProgID="Equation.DSMT4" ShapeID="_x0000_i1096" DrawAspect="Content" ObjectID="_1651089143" r:id="rId19"/>
        </w:object>
      </w:r>
    </w:p>
    <w:p w14:paraId="249961AD" w14:textId="77777777" w:rsidR="00CC141A" w:rsidRDefault="00CC141A" w:rsidP="00CC141A">
      <w:pPr>
        <w:rPr>
          <w:rFonts w:eastAsiaTheme="minorEastAsia"/>
          <w:sz w:val="20"/>
          <w:szCs w:val="20"/>
        </w:rPr>
      </w:pPr>
    </w:p>
    <w:p w14:paraId="36F746E3" w14:textId="52204D02" w:rsidR="00CC141A" w:rsidRDefault="00CC141A" w:rsidP="00CC141A">
      <w:pPr>
        <w:rPr>
          <w:rFonts w:eastAsiaTheme="minorEastAsia"/>
          <w:sz w:val="20"/>
          <w:szCs w:val="20"/>
        </w:rPr>
      </w:pPr>
      <w:r>
        <w:rPr>
          <w:rFonts w:eastAsiaTheme="minorEastAsia"/>
          <w:sz w:val="20"/>
          <w:szCs w:val="20"/>
        </w:rPr>
        <w:t>In addition, in Rel-15, CSI part 2 can be (partially) omitted according to the following:</w:t>
      </w:r>
    </w:p>
    <w:tbl>
      <w:tblPr>
        <w:tblStyle w:val="TableGrid"/>
        <w:tblW w:w="0" w:type="auto"/>
        <w:tblInd w:w="625" w:type="dxa"/>
        <w:tblLook w:val="04A0" w:firstRow="1" w:lastRow="0" w:firstColumn="1" w:lastColumn="0" w:noHBand="0" w:noVBand="1"/>
      </w:tblPr>
      <w:tblGrid>
        <w:gridCol w:w="9004"/>
      </w:tblGrid>
      <w:tr w:rsidR="00CC141A" w14:paraId="2B1F7094" w14:textId="77777777" w:rsidTr="0032104C">
        <w:tc>
          <w:tcPr>
            <w:tcW w:w="9004" w:type="dxa"/>
          </w:tcPr>
          <w:p w14:paraId="47675166" w14:textId="77777777" w:rsidR="00CC141A" w:rsidRPr="001C57E6" w:rsidRDefault="00CC141A" w:rsidP="0032104C">
            <w:pPr>
              <w:spacing w:after="180"/>
              <w:rPr>
                <w:rFonts w:eastAsia="Times New Roman"/>
                <w:sz w:val="20"/>
                <w:szCs w:val="20"/>
                <w:lang w:eastAsia="en-US"/>
              </w:rPr>
            </w:pPr>
            <w:r w:rsidRPr="001C57E6">
              <w:rPr>
                <w:rFonts w:eastAsia="Times New Roman"/>
                <w:color w:val="000000"/>
                <w:sz w:val="20"/>
                <w:szCs w:val="20"/>
                <w:lang w:val="en-GB" w:eastAsia="en-US"/>
              </w:rPr>
              <w:t xml:space="preserve">When the UE is scheduled to transmit a transport block on PUSCH multiplexed with a CSI report(s), Part 2 CSI is omitted only when </w:t>
            </w:r>
            <w:r w:rsidRPr="001C57E6">
              <w:rPr>
                <w:rFonts w:eastAsia="Times New Roman"/>
                <w:noProof/>
                <w:position w:val="-36"/>
                <w:sz w:val="20"/>
                <w:szCs w:val="20"/>
                <w:lang w:val="en-GB" w:eastAsia="en-GB"/>
              </w:rPr>
              <w:drawing>
                <wp:inline distT="0" distB="0" distL="0" distR="0" wp14:anchorId="3C219AF8" wp14:editId="7042F182">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1C57E6">
              <w:rPr>
                <w:rFonts w:eastAsia="Times New Roman"/>
                <w:sz w:val="20"/>
                <w:szCs w:val="20"/>
                <w:lang w:val="en-GB" w:eastAsia="en-US"/>
              </w:rPr>
              <w:t xml:space="preserve"> is larger than </w:t>
            </w:r>
            <w:r w:rsidR="00E010DB" w:rsidRPr="00070F6F">
              <w:rPr>
                <w:rFonts w:eastAsia="Times New Roman"/>
                <w:noProof/>
                <w:position w:val="-32"/>
                <w:sz w:val="20"/>
                <w:szCs w:val="20"/>
                <w:lang w:val="en-GB" w:eastAsia="en-US"/>
              </w:rPr>
              <w:object w:dxaOrig="2880" w:dyaOrig="740" w14:anchorId="55C7461F">
                <v:shape id="_x0000_i1095" type="#_x0000_t75" alt="" style="width:2in;height:36.5pt;mso-width-percent:0;mso-height-percent:0;mso-width-percent:0;mso-height-percent:0" o:ole="">
                  <v:imagedata r:id="rId21" o:title=""/>
                </v:shape>
                <o:OLEObject Type="Embed" ProgID="Equation.DSMT4" ShapeID="_x0000_i1095" DrawAspect="Content" ObjectID="_1651089144" r:id="rId22"/>
              </w:object>
            </w:r>
            <w:r w:rsidRPr="001C57E6">
              <w:rPr>
                <w:rFonts w:eastAsia="Times New Roman"/>
                <w:sz w:val="20"/>
                <w:szCs w:val="20"/>
                <w:lang w:val="en-GB" w:eastAsia="en-US"/>
              </w:rPr>
              <w:t xml:space="preserve">, </w:t>
            </w:r>
            <w:r w:rsidRPr="001C57E6">
              <w:rPr>
                <w:rFonts w:eastAsia="Times New Roman"/>
                <w:sz w:val="20"/>
                <w:szCs w:val="22"/>
                <w:lang w:val="en-GB" w:eastAsia="en-US"/>
              </w:rPr>
              <w:t>where</w:t>
            </w:r>
            <w:r w:rsidRPr="001C57E6">
              <w:rPr>
                <w:rFonts w:eastAsia="Times New Roman" w:hint="eastAsia"/>
                <w:sz w:val="20"/>
                <w:szCs w:val="22"/>
                <w:lang w:val="en-GB" w:eastAsia="en-US"/>
              </w:rPr>
              <w:t xml:space="preserve"> </w:t>
            </w:r>
            <w:r w:rsidRPr="001C57E6">
              <w:rPr>
                <w:rFonts w:eastAsia="Times New Roman"/>
                <w:sz w:val="20"/>
                <w:szCs w:val="20"/>
                <w:lang w:val="en-GB" w:eastAsia="en-US"/>
              </w:rPr>
              <w:t xml:space="preserve">parameters </w:t>
            </w:r>
            <w:r w:rsidRPr="001C57E6">
              <w:rPr>
                <w:rFonts w:eastAsia="Times New Roman"/>
                <w:noProof/>
                <w:position w:val="-12"/>
                <w:sz w:val="20"/>
                <w:szCs w:val="20"/>
                <w:lang w:val="en-GB" w:eastAsia="en-GB"/>
              </w:rPr>
              <w:drawing>
                <wp:inline distT="0" distB="0" distL="0" distR="0" wp14:anchorId="7D08252C" wp14:editId="3C8706F0">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1C57E6">
              <w:rPr>
                <w:rFonts w:eastAsia="Times New Roman"/>
                <w:sz w:val="20"/>
                <w:szCs w:val="20"/>
                <w:lang w:val="en-GB" w:eastAsia="en-US"/>
              </w:rPr>
              <w:t xml:space="preserve">, </w:t>
            </w:r>
            <w:r w:rsidRPr="001C57E6">
              <w:rPr>
                <w:rFonts w:eastAsia="Times New Roman"/>
                <w:noProof/>
                <w:position w:val="-12"/>
                <w:sz w:val="20"/>
                <w:szCs w:val="20"/>
                <w:lang w:val="en-GB" w:eastAsia="en-GB"/>
              </w:rPr>
              <w:drawing>
                <wp:inline distT="0" distB="0" distL="0" distR="0" wp14:anchorId="23220C11" wp14:editId="6C35AAB6">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1C57E6">
              <w:rPr>
                <w:rFonts w:eastAsia="Times New Roman"/>
                <w:sz w:val="20"/>
                <w:szCs w:val="20"/>
                <w:lang w:val="en-GB" w:eastAsia="en-US"/>
              </w:rPr>
              <w:t xml:space="preserve">, </w:t>
            </w:r>
            <w:r w:rsidRPr="001C57E6">
              <w:rPr>
                <w:rFonts w:eastAsia="Times New Roman"/>
                <w:noProof/>
                <w:position w:val="-12"/>
                <w:sz w:val="20"/>
                <w:szCs w:val="20"/>
                <w:lang w:val="en-GB" w:eastAsia="en-GB"/>
              </w:rPr>
              <w:drawing>
                <wp:inline distT="0" distB="0" distL="0" distR="0" wp14:anchorId="61E2ED58" wp14:editId="59B83218">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1C57E6">
              <w:rPr>
                <w:rFonts w:eastAsia="Times New Roman"/>
                <w:sz w:val="20"/>
                <w:szCs w:val="20"/>
                <w:lang w:val="en-GB" w:eastAsia="en-US"/>
              </w:rPr>
              <w:t xml:space="preserve">, </w:t>
            </w:r>
            <w:r w:rsidRPr="001C57E6">
              <w:rPr>
                <w:rFonts w:eastAsia="Times New Roman"/>
                <w:noProof/>
                <w:position w:val="-14"/>
                <w:sz w:val="20"/>
                <w:szCs w:val="20"/>
                <w:lang w:val="en-GB" w:eastAsia="en-GB"/>
              </w:rPr>
              <w:drawing>
                <wp:inline distT="0" distB="0" distL="0" distR="0" wp14:anchorId="0A66967E" wp14:editId="1CA81619">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1C57E6">
              <w:rPr>
                <w:rFonts w:eastAsia="Times New Roman"/>
                <w:sz w:val="20"/>
                <w:szCs w:val="20"/>
                <w:lang w:val="en-GB" w:eastAsia="en-US"/>
              </w:rPr>
              <w:t xml:space="preserve">, </w:t>
            </w:r>
            <w:r w:rsidRPr="001C57E6">
              <w:rPr>
                <w:rFonts w:eastAsia="Times New Roman"/>
                <w:noProof/>
                <w:position w:val="-14"/>
                <w:sz w:val="20"/>
                <w:szCs w:val="20"/>
                <w:lang w:val="en-GB" w:eastAsia="en-GB"/>
              </w:rPr>
              <w:drawing>
                <wp:inline distT="0" distB="0" distL="0" distR="0" wp14:anchorId="77648B01" wp14:editId="6735A1F8">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1C57E6">
              <w:rPr>
                <w:rFonts w:eastAsia="Times New Roman"/>
                <w:sz w:val="20"/>
                <w:szCs w:val="20"/>
                <w:lang w:val="en-GB" w:eastAsia="en-US"/>
              </w:rPr>
              <w:t xml:space="preserve">, </w:t>
            </w:r>
            <w:r w:rsidRPr="001C57E6">
              <w:rPr>
                <w:rFonts w:eastAsia="Times New Roman"/>
                <w:noProof/>
                <w:position w:val="-12"/>
                <w:sz w:val="20"/>
                <w:szCs w:val="20"/>
                <w:lang w:val="en-GB" w:eastAsia="en-GB"/>
              </w:rPr>
              <w:drawing>
                <wp:inline distT="0" distB="0" distL="0" distR="0" wp14:anchorId="0F9383A2" wp14:editId="292D9DD8">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1C57E6">
              <w:rPr>
                <w:rFonts w:eastAsia="Times New Roman"/>
                <w:sz w:val="20"/>
                <w:szCs w:val="20"/>
                <w:lang w:val="en-GB" w:eastAsia="en-US"/>
              </w:rPr>
              <w:t xml:space="preserve">, </w:t>
            </w:r>
            <w:r w:rsidRPr="001C57E6">
              <w:rPr>
                <w:rFonts w:eastAsia="Times New Roman"/>
                <w:noProof/>
                <w:position w:val="-12"/>
                <w:sz w:val="20"/>
                <w:szCs w:val="20"/>
                <w:lang w:val="en-GB" w:eastAsia="en-GB"/>
              </w:rPr>
              <w:drawing>
                <wp:inline distT="0" distB="0" distL="0" distR="0" wp14:anchorId="560D1F97" wp14:editId="5081BF91">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1C57E6">
              <w:rPr>
                <w:rFonts w:eastAsia="Times New Roman"/>
                <w:sz w:val="20"/>
                <w:szCs w:val="20"/>
                <w:lang w:val="en-GB" w:eastAsia="en-US"/>
              </w:rPr>
              <w:t xml:space="preserve">, </w:t>
            </w:r>
            <w:r w:rsidRPr="001C57E6">
              <w:rPr>
                <w:rFonts w:eastAsia="Times New Roman"/>
                <w:noProof/>
                <w:position w:val="-12"/>
                <w:sz w:val="20"/>
                <w:szCs w:val="20"/>
                <w:lang w:val="en-GB" w:eastAsia="en-GB"/>
              </w:rPr>
              <w:drawing>
                <wp:inline distT="0" distB="0" distL="0" distR="0" wp14:anchorId="1C9F041B" wp14:editId="1B6D3EE7">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1C57E6">
              <w:rPr>
                <w:rFonts w:eastAsia="Times New Roman"/>
                <w:sz w:val="20"/>
                <w:szCs w:val="20"/>
                <w:lang w:val="en-GB" w:eastAsia="en-US"/>
              </w:rPr>
              <w:t xml:space="preserve">, </w:t>
            </w:r>
            <w:r w:rsidRPr="001C57E6">
              <w:rPr>
                <w:rFonts w:eastAsia="Times New Roman"/>
                <w:noProof/>
                <w:position w:val="-12"/>
                <w:sz w:val="20"/>
                <w:szCs w:val="20"/>
                <w:lang w:val="en-GB" w:eastAsia="en-GB"/>
              </w:rPr>
              <w:drawing>
                <wp:inline distT="0" distB="0" distL="0" distR="0" wp14:anchorId="4912D525" wp14:editId="7287D33E">
                  <wp:extent cx="379730" cy="231775"/>
                  <wp:effectExtent l="0" t="0" r="127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Pr="001C57E6">
              <w:rPr>
                <w:rFonts w:eastAsia="Times New Roman"/>
                <w:sz w:val="20"/>
                <w:szCs w:val="20"/>
                <w:lang w:val="en-GB" w:eastAsia="en-US"/>
              </w:rPr>
              <w:t xml:space="preserve"> and </w:t>
            </w:r>
            <w:r w:rsidRPr="001C57E6">
              <w:rPr>
                <w:rFonts w:eastAsia="Times New Roman"/>
                <w:noProof/>
                <w:position w:val="-6"/>
                <w:sz w:val="20"/>
                <w:szCs w:val="20"/>
                <w:lang w:val="en-GB" w:eastAsia="en-GB"/>
              </w:rPr>
              <w:drawing>
                <wp:inline distT="0" distB="0" distL="0" distR="0" wp14:anchorId="5FBFD374" wp14:editId="5D1FF290">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1C57E6">
              <w:rPr>
                <w:rFonts w:eastAsia="Times New Roman"/>
                <w:sz w:val="20"/>
                <w:szCs w:val="20"/>
                <w:lang w:val="en-GB" w:eastAsia="en-US"/>
              </w:rPr>
              <w:t>are</w:t>
            </w:r>
            <w:r w:rsidRPr="001C57E6">
              <w:rPr>
                <w:rFonts w:eastAsia="Times New Roman"/>
                <w:sz w:val="20"/>
                <w:szCs w:val="20"/>
                <w:lang w:val="en-GB"/>
              </w:rPr>
              <w:t xml:space="preserve"> defined in Clause 6.3.2.4 of [5, TS 38.212]</w:t>
            </w:r>
            <w:r w:rsidRPr="001C57E6">
              <w:rPr>
                <w:rFonts w:eastAsia="Times New Roman"/>
                <w:sz w:val="20"/>
                <w:szCs w:val="20"/>
                <w:lang w:eastAsia="en-US"/>
              </w:rPr>
              <w:t>.</w:t>
            </w:r>
          </w:p>
          <w:p w14:paraId="61AA9536" w14:textId="77777777" w:rsidR="00CC141A" w:rsidRPr="001C57E6" w:rsidRDefault="00CC141A" w:rsidP="0032104C">
            <w:pPr>
              <w:spacing w:after="180"/>
              <w:rPr>
                <w:rFonts w:eastAsia="Times New Roman"/>
                <w:color w:val="000000"/>
                <w:sz w:val="20"/>
                <w:szCs w:val="20"/>
                <w:lang w:val="en-GB" w:eastAsia="en-US"/>
              </w:rPr>
            </w:pPr>
            <w:r w:rsidRPr="001C57E6">
              <w:rPr>
                <w:rFonts w:eastAsia="Times New Roman"/>
                <w:color w:val="000000"/>
                <w:sz w:val="20"/>
                <w:szCs w:val="20"/>
                <w:lang w:val="en-GB" w:eastAsia="en-US"/>
              </w:rPr>
              <w:t xml:space="preserve">Part 2 CSI is omitted level by level, beginning with the lowest priority level until the lowest priority level is reached which causes </w:t>
            </w:r>
            <w:proofErr w:type="spellStart"/>
            <w:r w:rsidRPr="001C57E6">
              <w:rPr>
                <w:rFonts w:eastAsia="Times New Roman"/>
                <w:color w:val="000000"/>
                <w:sz w:val="20"/>
                <w:szCs w:val="20"/>
                <w:lang w:val="en-GB" w:eastAsia="en-US"/>
              </w:rPr>
              <w:t>the</w:t>
            </w:r>
            <w:proofErr w:type="spellEnd"/>
            <w:r w:rsidRPr="001C57E6">
              <w:rPr>
                <w:rFonts w:eastAsia="Times New Roman"/>
                <w:color w:val="000000"/>
                <w:sz w:val="20"/>
                <w:szCs w:val="20"/>
                <w:lang w:val="en-GB" w:eastAsia="en-US"/>
              </w:rPr>
              <w:t xml:space="preserve"> </w:t>
            </w:r>
            <w:r w:rsidRPr="001C57E6">
              <w:rPr>
                <w:rFonts w:eastAsia="Times New Roman"/>
                <w:noProof/>
                <w:position w:val="-36"/>
                <w:sz w:val="20"/>
                <w:szCs w:val="20"/>
                <w:lang w:val="en-GB" w:eastAsia="en-GB"/>
              </w:rPr>
              <w:drawing>
                <wp:inline distT="0" distB="0" distL="0" distR="0" wp14:anchorId="2DA96DF5" wp14:editId="57EC1C34">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1C57E6">
              <w:rPr>
                <w:rFonts w:eastAsia="Times New Roman"/>
                <w:color w:val="000000"/>
                <w:sz w:val="20"/>
                <w:szCs w:val="20"/>
                <w:lang w:val="en-GB" w:eastAsia="en-US"/>
              </w:rPr>
              <w:t xml:space="preserve"> to be less than or equal to </w:t>
            </w:r>
            <w:r w:rsidR="00E010DB" w:rsidRPr="00070F6F">
              <w:rPr>
                <w:rFonts w:eastAsia="Times New Roman"/>
                <w:noProof/>
                <w:position w:val="-32"/>
                <w:sz w:val="20"/>
                <w:szCs w:val="20"/>
                <w:lang w:val="en-GB" w:eastAsia="en-US"/>
              </w:rPr>
              <w:object w:dxaOrig="2880" w:dyaOrig="740" w14:anchorId="26D87328">
                <v:shape id="_x0000_i1094" type="#_x0000_t75" alt="" style="width:2in;height:36.5pt;mso-width-percent:0;mso-height-percent:0;mso-width-percent:0;mso-height-percent:0" o:ole="">
                  <v:imagedata r:id="rId21" o:title=""/>
                </v:shape>
                <o:OLEObject Type="Embed" ProgID="Equation.DSMT4" ShapeID="_x0000_i1094" DrawAspect="Content" ObjectID="_1651089145" r:id="rId33"/>
              </w:object>
            </w:r>
            <w:r w:rsidRPr="001C57E6">
              <w:rPr>
                <w:rFonts w:eastAsia="Times New Roman"/>
                <w:color w:val="000000"/>
                <w:sz w:val="20"/>
                <w:szCs w:val="20"/>
                <w:lang w:val="en-GB" w:eastAsia="en-US"/>
              </w:rPr>
              <w:t>.</w:t>
            </w:r>
          </w:p>
          <w:p w14:paraId="682B2CAE" w14:textId="77777777" w:rsidR="00CC141A" w:rsidRPr="001C57E6" w:rsidRDefault="00CC141A" w:rsidP="0032104C">
            <w:pPr>
              <w:spacing w:after="180"/>
              <w:rPr>
                <w:rFonts w:eastAsia="Times New Roman"/>
                <w:color w:val="000000"/>
                <w:sz w:val="20"/>
                <w:szCs w:val="20"/>
                <w:lang w:val="en-GB" w:eastAsia="en-US"/>
              </w:rPr>
            </w:pPr>
            <w:bookmarkStart w:id="1" w:name="_Hlk508613421"/>
            <w:r w:rsidRPr="001C57E6">
              <w:rPr>
                <w:rFonts w:eastAsia="Times New Roman"/>
                <w:color w:val="000000"/>
                <w:sz w:val="20"/>
                <w:szCs w:val="20"/>
                <w:lang w:val="en-GB" w:eastAsia="en-US"/>
              </w:rPr>
              <w:t xml:space="preserve">When part 2 CSI is transmitted on PUSCH with no transport block, lower priority bits are omitted until Part 2 CSI code rate, which is given by </w:t>
            </w:r>
            <m:oMath>
              <m:d>
                <m:dPr>
                  <m:ctrlPr>
                    <w:rPr>
                      <w:rFonts w:ascii="Cambria Math" w:eastAsia="Times New Roman" w:hAnsi="Cambria Math"/>
                      <w:i/>
                      <w:lang w:val="en-GB" w:eastAsia="en-US"/>
                    </w:rPr>
                  </m:ctrlPr>
                </m:dPr>
                <m:e>
                  <m:sSub>
                    <m:sSubPr>
                      <m:ctrlPr>
                        <w:rPr>
                          <w:rFonts w:ascii="Cambria Math" w:eastAsia="Times New Roman" w:hAnsi="Cambria Math"/>
                          <w:i/>
                          <w:lang w:val="en-GB" w:eastAsia="en-US"/>
                        </w:rPr>
                      </m:ctrlPr>
                    </m:sSubPr>
                    <m:e>
                      <m:r>
                        <w:rPr>
                          <w:rFonts w:ascii="Cambria Math" w:eastAsia="Times New Roman"/>
                          <w:sz w:val="20"/>
                          <w:szCs w:val="20"/>
                          <w:lang w:val="en-GB" w:eastAsia="en-US"/>
                        </w:rPr>
                        <m:t>O</m:t>
                      </m:r>
                    </m:e>
                    <m:sub>
                      <m:r>
                        <m:rPr>
                          <m:nor/>
                        </m:rPr>
                        <w:rPr>
                          <w:rFonts w:ascii="Cambria Math" w:eastAsia="Times New Roman"/>
                          <w:sz w:val="20"/>
                          <w:szCs w:val="20"/>
                          <w:lang w:val="en-GB" w:eastAsia="en-US"/>
                        </w:rPr>
                        <m:t>CSI-2</m:t>
                      </m:r>
                      <m:ctrlPr>
                        <w:rPr>
                          <w:rFonts w:ascii="Cambria Math" w:eastAsia="Times New Roman" w:hAnsi="Cambria Math"/>
                          <w:lang w:val="en-GB" w:eastAsia="en-US"/>
                        </w:rPr>
                      </m:ctrlPr>
                    </m:sub>
                  </m:sSub>
                  <m:r>
                    <w:rPr>
                      <w:rFonts w:ascii="Cambria Math" w:eastAsia="Times New Roman"/>
                      <w:sz w:val="20"/>
                      <w:szCs w:val="20"/>
                      <w:lang w:val="en-GB" w:eastAsia="en-US"/>
                    </w:rPr>
                    <m:t>+</m:t>
                  </m:r>
                  <m:sSub>
                    <m:sSubPr>
                      <m:ctrlPr>
                        <w:rPr>
                          <w:rFonts w:ascii="Cambria Math" w:eastAsia="Times New Roman" w:hAnsi="Cambria Math"/>
                          <w:i/>
                          <w:lang w:val="en-GB" w:eastAsia="en-US"/>
                        </w:rPr>
                      </m:ctrlPr>
                    </m:sSubPr>
                    <m:e>
                      <m:r>
                        <w:rPr>
                          <w:rFonts w:ascii="Cambria Math" w:eastAsia="Times New Roman"/>
                          <w:sz w:val="20"/>
                          <w:szCs w:val="20"/>
                          <w:lang w:val="en-GB" w:eastAsia="en-US"/>
                        </w:rPr>
                        <m:t>L</m:t>
                      </m:r>
                    </m:e>
                    <m:sub>
                      <m:r>
                        <m:rPr>
                          <m:nor/>
                        </m:rPr>
                        <w:rPr>
                          <w:rFonts w:ascii="Cambria Math" w:eastAsia="Times New Roman"/>
                          <w:sz w:val="20"/>
                          <w:szCs w:val="20"/>
                          <w:lang w:val="en-GB" w:eastAsia="en-US"/>
                        </w:rPr>
                        <m:t>CSI-2</m:t>
                      </m:r>
                      <m:ctrlPr>
                        <w:rPr>
                          <w:rFonts w:ascii="Cambria Math" w:eastAsia="Times New Roman" w:hAnsi="Cambria Math"/>
                          <w:lang w:val="en-GB" w:eastAsia="en-US"/>
                        </w:rPr>
                      </m:ctrlPr>
                    </m:sub>
                  </m:sSub>
                </m:e>
              </m:d>
              <m:r>
                <w:rPr>
                  <w:rFonts w:ascii="Cambria Math" w:eastAsia="Times New Roman" w:hAnsi="Cambria Math"/>
                  <w:sz w:val="20"/>
                  <w:szCs w:val="20"/>
                  <w:lang w:val="en-GB" w:eastAsia="en-US"/>
                </w:rPr>
                <m:t>/</m:t>
              </m:r>
              <m:r>
                <w:rPr>
                  <w:rFonts w:ascii="Cambria Math" w:eastAsia="Times New Roman"/>
                  <w:sz w:val="20"/>
                  <w:szCs w:val="20"/>
                  <w:lang w:val="en-GB" w:eastAsia="en-US"/>
                </w:rPr>
                <m:t>(</m:t>
              </m:r>
              <m:sSub>
                <m:sSubPr>
                  <m:ctrlPr>
                    <w:rPr>
                      <w:rFonts w:ascii="Cambria Math" w:eastAsia="Times New Roman" w:hAnsi="Cambria Math"/>
                      <w:i/>
                      <w:lang w:val="en-GB" w:eastAsia="en-US"/>
                    </w:rPr>
                  </m:ctrlPr>
                </m:sSubPr>
                <m:e>
                  <m:r>
                    <w:rPr>
                      <w:rFonts w:ascii="Cambria Math" w:eastAsia="Times New Roman"/>
                      <w:sz w:val="20"/>
                      <w:szCs w:val="20"/>
                      <w:lang w:val="en-GB" w:eastAsia="en-US"/>
                    </w:rPr>
                    <m:t>N</m:t>
                  </m:r>
                </m:e>
                <m:sub>
                  <m:r>
                    <w:rPr>
                      <w:rFonts w:ascii="Cambria Math" w:eastAsia="Times New Roman"/>
                      <w:sz w:val="20"/>
                      <w:szCs w:val="20"/>
                      <w:lang w:val="en-GB" w:eastAsia="en-US"/>
                    </w:rPr>
                    <m:t>L</m:t>
                  </m:r>
                </m:sub>
              </m:sSub>
              <m:r>
                <w:rPr>
                  <w:rFonts w:ascii="Cambria Math" w:eastAsia="Times New Roman" w:hAnsi="Cambria Math" w:cs="Cambria Math"/>
                  <w:sz w:val="20"/>
                  <w:szCs w:val="20"/>
                  <w:lang w:val="en-GB" w:eastAsia="en-US"/>
                </w:rPr>
                <m:t>⋅</m:t>
              </m:r>
              <m:r>
                <w:rPr>
                  <w:rFonts w:ascii="Cambria Math" w:eastAsia="Times New Roman"/>
                  <w:sz w:val="20"/>
                  <w:szCs w:val="20"/>
                  <w:lang w:val="en-GB" w:eastAsia="en-US"/>
                </w:rPr>
                <m:t>Q</m:t>
              </m:r>
              <m:sSub>
                <m:sSubPr>
                  <m:ctrlPr>
                    <w:rPr>
                      <w:rFonts w:ascii="Cambria Math" w:eastAsia="Times New Roman" w:hAnsi="Cambria Math"/>
                      <w:i/>
                      <w:lang w:val="en-GB" w:eastAsia="en-US"/>
                    </w:rPr>
                  </m:ctrlPr>
                </m:sSubPr>
                <m:e>
                  <m:r>
                    <w:rPr>
                      <w:rFonts w:ascii="Cambria Math" w:eastAsia="Times New Roman"/>
                      <w:sz w:val="20"/>
                      <w:szCs w:val="20"/>
                      <w:lang w:val="en-GB" w:eastAsia="en-US"/>
                    </w:rPr>
                    <m:t>'</m:t>
                  </m:r>
                </m:e>
                <m:sub>
                  <m:r>
                    <m:rPr>
                      <m:nor/>
                    </m:rPr>
                    <w:rPr>
                      <w:rFonts w:ascii="Cambria Math" w:eastAsia="Times New Roman"/>
                      <w:sz w:val="20"/>
                      <w:szCs w:val="20"/>
                      <w:lang w:val="en-GB" w:eastAsia="en-US"/>
                    </w:rPr>
                    <m:t>CSI,2</m:t>
                  </m:r>
                  <m:ctrlPr>
                    <w:rPr>
                      <w:rFonts w:ascii="Cambria Math" w:eastAsia="Times New Roman" w:hAnsi="Cambria Math"/>
                      <w:lang w:val="en-GB" w:eastAsia="en-US"/>
                    </w:rPr>
                  </m:ctrlPr>
                </m:sub>
              </m:sSub>
              <m:r>
                <w:rPr>
                  <w:rFonts w:ascii="Cambria Math" w:eastAsia="Times New Roman" w:hAnsi="Cambria Math" w:cs="Cambria Math"/>
                  <w:sz w:val="20"/>
                  <w:szCs w:val="20"/>
                  <w:lang w:val="en-GB" w:eastAsia="en-US"/>
                </w:rPr>
                <m:t>⋅</m:t>
              </m:r>
              <m:sSub>
                <m:sSubPr>
                  <m:ctrlPr>
                    <w:rPr>
                      <w:rFonts w:ascii="Cambria Math" w:eastAsia="Times New Roman" w:hAnsi="Cambria Math"/>
                      <w:i/>
                      <w:lang w:val="en-GB" w:eastAsia="en-US"/>
                    </w:rPr>
                  </m:ctrlPr>
                </m:sSubPr>
                <m:e>
                  <m:r>
                    <w:rPr>
                      <w:rFonts w:ascii="Cambria Math" w:eastAsia="Times New Roman"/>
                      <w:sz w:val="20"/>
                      <w:szCs w:val="20"/>
                      <w:lang w:val="en-GB" w:eastAsia="en-US"/>
                    </w:rPr>
                    <m:t>Q</m:t>
                  </m:r>
                </m:e>
                <m:sub>
                  <m:r>
                    <w:rPr>
                      <w:rFonts w:ascii="Cambria Math" w:eastAsia="Times New Roman"/>
                      <w:sz w:val="20"/>
                      <w:szCs w:val="20"/>
                      <w:lang w:val="en-GB" w:eastAsia="en-US"/>
                    </w:rPr>
                    <m:t>m</m:t>
                  </m:r>
                </m:sub>
              </m:sSub>
              <m:r>
                <w:rPr>
                  <w:rFonts w:ascii="Cambria Math" w:eastAsia="Times New Roman"/>
                  <w:sz w:val="20"/>
                  <w:szCs w:val="20"/>
                  <w:lang w:val="en-GB" w:eastAsia="en-US"/>
                </w:rPr>
                <m:t>)</m:t>
              </m:r>
            </m:oMath>
            <w:r w:rsidRPr="001C57E6">
              <w:rPr>
                <w:rFonts w:eastAsia="Times New Roman"/>
                <w:sz w:val="20"/>
                <w:szCs w:val="20"/>
                <w:lang w:val="en-GB" w:eastAsia="en-US"/>
              </w:rPr>
              <w:t xml:space="preserve"> where </w:t>
            </w:r>
            <m:oMath>
              <m:sSub>
                <m:sSubPr>
                  <m:ctrlPr>
                    <w:rPr>
                      <w:rFonts w:ascii="Cambria Math" w:eastAsia="Times New Roman" w:hAnsi="Cambria Math"/>
                      <w:i/>
                      <w:lang w:val="en-GB" w:eastAsia="en-US"/>
                    </w:rPr>
                  </m:ctrlPr>
                </m:sSubPr>
                <m:e>
                  <m:r>
                    <w:rPr>
                      <w:rFonts w:ascii="Cambria Math" w:eastAsia="Times New Roman"/>
                      <w:sz w:val="20"/>
                      <w:szCs w:val="20"/>
                      <w:lang w:val="en-GB" w:eastAsia="en-US"/>
                    </w:rPr>
                    <m:t>O</m:t>
                  </m:r>
                </m:e>
                <m:sub>
                  <m:r>
                    <m:rPr>
                      <m:nor/>
                    </m:rPr>
                    <w:rPr>
                      <w:rFonts w:ascii="Cambria Math" w:eastAsia="Times New Roman"/>
                      <w:sz w:val="20"/>
                      <w:szCs w:val="20"/>
                      <w:lang w:val="en-GB" w:eastAsia="en-US"/>
                    </w:rPr>
                    <m:t>CSI-2</m:t>
                  </m:r>
                  <m:ctrlPr>
                    <w:rPr>
                      <w:rFonts w:ascii="Cambria Math" w:eastAsia="Times New Roman" w:hAnsi="Cambria Math"/>
                      <w:lang w:val="en-GB" w:eastAsia="en-US"/>
                    </w:rPr>
                  </m:ctrlPr>
                </m:sub>
              </m:sSub>
            </m:oMath>
            <w:r w:rsidRPr="001C57E6">
              <w:rPr>
                <w:rFonts w:eastAsia="Times New Roman"/>
                <w:sz w:val="20"/>
                <w:szCs w:val="20"/>
                <w:lang w:val="en-GB" w:eastAsia="en-US"/>
              </w:rPr>
              <w:t xml:space="preserve">, </w:t>
            </w:r>
            <m:oMath>
              <m:sSub>
                <m:sSubPr>
                  <m:ctrlPr>
                    <w:rPr>
                      <w:rFonts w:ascii="Cambria Math" w:eastAsia="Times New Roman" w:hAnsi="Cambria Math"/>
                      <w:i/>
                      <w:lang w:val="en-GB" w:eastAsia="en-US"/>
                    </w:rPr>
                  </m:ctrlPr>
                </m:sSubPr>
                <m:e>
                  <m:r>
                    <w:rPr>
                      <w:rFonts w:ascii="Cambria Math" w:eastAsia="Times New Roman"/>
                      <w:sz w:val="20"/>
                      <w:szCs w:val="20"/>
                      <w:lang w:val="en-GB" w:eastAsia="en-US"/>
                    </w:rPr>
                    <m:t>L</m:t>
                  </m:r>
                </m:e>
                <m:sub>
                  <m:r>
                    <m:rPr>
                      <m:nor/>
                    </m:rPr>
                    <w:rPr>
                      <w:rFonts w:ascii="Cambria Math" w:eastAsia="Times New Roman"/>
                      <w:sz w:val="20"/>
                      <w:szCs w:val="20"/>
                      <w:lang w:val="en-GB" w:eastAsia="en-US"/>
                    </w:rPr>
                    <m:t>CSI-2</m:t>
                  </m:r>
                  <m:ctrlPr>
                    <w:rPr>
                      <w:rFonts w:ascii="Cambria Math" w:eastAsia="Times New Roman" w:hAnsi="Cambria Math"/>
                      <w:lang w:val="en-GB" w:eastAsia="en-US"/>
                    </w:rPr>
                  </m:ctrlPr>
                </m:sub>
              </m:sSub>
            </m:oMath>
            <w:r w:rsidRPr="001C57E6">
              <w:rPr>
                <w:rFonts w:eastAsia="Times New Roman"/>
                <w:sz w:val="20"/>
                <w:szCs w:val="20"/>
                <w:lang w:val="en-GB" w:eastAsia="en-US"/>
              </w:rPr>
              <w:t xml:space="preserve">, </w:t>
            </w:r>
            <m:oMath>
              <m:sSub>
                <m:sSubPr>
                  <m:ctrlPr>
                    <w:rPr>
                      <w:rFonts w:ascii="Cambria Math" w:eastAsia="Times New Roman" w:hAnsi="Cambria Math"/>
                      <w:i/>
                      <w:lang w:val="en-GB" w:eastAsia="en-US"/>
                    </w:rPr>
                  </m:ctrlPr>
                </m:sSubPr>
                <m:e>
                  <m:r>
                    <w:rPr>
                      <w:rFonts w:ascii="Cambria Math" w:eastAsia="Times New Roman"/>
                      <w:sz w:val="20"/>
                      <w:szCs w:val="20"/>
                      <w:lang w:val="en-GB" w:eastAsia="en-US"/>
                    </w:rPr>
                    <m:t>N</m:t>
                  </m:r>
                </m:e>
                <m:sub>
                  <m:r>
                    <w:rPr>
                      <w:rFonts w:ascii="Cambria Math" w:eastAsia="Times New Roman"/>
                      <w:sz w:val="20"/>
                      <w:szCs w:val="20"/>
                      <w:lang w:val="en-GB" w:eastAsia="en-US"/>
                    </w:rPr>
                    <m:t>L</m:t>
                  </m:r>
                </m:sub>
              </m:sSub>
              <m:r>
                <w:rPr>
                  <w:rFonts w:ascii="Cambria Math" w:eastAsia="Times New Roman" w:hAnsi="Cambria Math" w:cs="Cambria Math"/>
                  <w:sz w:val="20"/>
                  <w:szCs w:val="20"/>
                  <w:lang w:val="en-GB" w:eastAsia="en-US"/>
                </w:rPr>
                <m:t>,</m:t>
              </m:r>
              <m:r>
                <w:rPr>
                  <w:rFonts w:ascii="Cambria Math" w:eastAsia="Times New Roman"/>
                  <w:sz w:val="20"/>
                  <w:szCs w:val="20"/>
                  <w:lang w:val="en-GB" w:eastAsia="en-US"/>
                </w:rPr>
                <m:t>Q</m:t>
              </m:r>
              <m:sSub>
                <m:sSubPr>
                  <m:ctrlPr>
                    <w:rPr>
                      <w:rFonts w:ascii="Cambria Math" w:eastAsia="Times New Roman" w:hAnsi="Cambria Math"/>
                      <w:i/>
                      <w:lang w:val="en-GB" w:eastAsia="en-US"/>
                    </w:rPr>
                  </m:ctrlPr>
                </m:sSubPr>
                <m:e>
                  <m:r>
                    <w:rPr>
                      <w:rFonts w:ascii="Cambria Math" w:eastAsia="Times New Roman"/>
                      <w:sz w:val="20"/>
                      <w:szCs w:val="20"/>
                      <w:lang w:val="en-GB" w:eastAsia="en-US"/>
                    </w:rPr>
                    <m:t>'</m:t>
                  </m:r>
                </m:e>
                <m:sub>
                  <m:r>
                    <m:rPr>
                      <m:nor/>
                    </m:rPr>
                    <w:rPr>
                      <w:rFonts w:ascii="Cambria Math" w:eastAsia="Times New Roman"/>
                      <w:sz w:val="20"/>
                      <w:szCs w:val="20"/>
                      <w:lang w:val="en-GB" w:eastAsia="en-US"/>
                    </w:rPr>
                    <m:t>CSI,2</m:t>
                  </m:r>
                  <m:ctrlPr>
                    <w:rPr>
                      <w:rFonts w:ascii="Cambria Math" w:eastAsia="Times New Roman" w:hAnsi="Cambria Math"/>
                      <w:lang w:val="en-GB" w:eastAsia="en-US"/>
                    </w:rPr>
                  </m:ctrlPr>
                </m:sub>
              </m:sSub>
              <m:r>
                <w:rPr>
                  <w:rFonts w:ascii="Cambria Math" w:eastAsia="Times New Roman" w:hAnsi="Cambria Math" w:cs="Cambria Math"/>
                  <w:sz w:val="20"/>
                  <w:szCs w:val="20"/>
                  <w:lang w:val="en-GB" w:eastAsia="en-US"/>
                </w:rPr>
                <m:t>,</m:t>
              </m:r>
              <m:sSub>
                <m:sSubPr>
                  <m:ctrlPr>
                    <w:rPr>
                      <w:rFonts w:ascii="Cambria Math" w:eastAsia="Times New Roman" w:hAnsi="Cambria Math"/>
                      <w:i/>
                      <w:lang w:val="en-GB" w:eastAsia="en-US"/>
                    </w:rPr>
                  </m:ctrlPr>
                </m:sSubPr>
                <m:e>
                  <m:r>
                    <w:rPr>
                      <w:rFonts w:ascii="Cambria Math" w:eastAsia="Times New Roman"/>
                      <w:sz w:val="20"/>
                      <w:szCs w:val="20"/>
                      <w:lang w:val="en-GB" w:eastAsia="en-US"/>
                    </w:rPr>
                    <m:t>Q</m:t>
                  </m:r>
                </m:e>
                <m:sub>
                  <m:r>
                    <w:rPr>
                      <w:rFonts w:ascii="Cambria Math" w:eastAsia="Times New Roman"/>
                      <w:sz w:val="20"/>
                      <w:szCs w:val="20"/>
                      <w:lang w:val="en-GB" w:eastAsia="en-US"/>
                    </w:rPr>
                    <m:t>m</m:t>
                  </m:r>
                </m:sub>
              </m:sSub>
            </m:oMath>
            <w:r w:rsidRPr="001C57E6">
              <w:rPr>
                <w:rFonts w:eastAsia="Times New Roman"/>
                <w:sz w:val="20"/>
                <w:szCs w:val="20"/>
                <w:lang w:val="en-GB" w:eastAsia="en-US"/>
              </w:rPr>
              <w:t xml:space="preserve"> are given in clause 6.3.2.4 of [5, 38.212] </w:t>
            </w:r>
            <w:r w:rsidRPr="001C57E6">
              <w:rPr>
                <w:rFonts w:eastAsia="Times New Roman"/>
                <w:color w:val="000000"/>
                <w:sz w:val="20"/>
                <w:szCs w:val="20"/>
                <w:lang w:val="en-GB" w:eastAsia="en-US"/>
              </w:rPr>
              <w:t xml:space="preserve">before HARQ-ACK puncturing part 2 CSI if any, is below a threshold code rate </w:t>
            </w:r>
            <w:r w:rsidR="00E010DB" w:rsidRPr="00070F6F">
              <w:rPr>
                <w:rFonts w:eastAsia="Times New Roman"/>
                <w:noProof/>
                <w:color w:val="000000"/>
                <w:position w:val="-10"/>
                <w:sz w:val="20"/>
                <w:szCs w:val="20"/>
                <w:lang w:val="en-GB" w:eastAsia="en-US"/>
              </w:rPr>
              <w:object w:dxaOrig="260" w:dyaOrig="300" w14:anchorId="126B63C6">
                <v:shape id="_x0000_i1093" type="#_x0000_t75" alt="" style="width:14.5pt;height:14.5pt;mso-width-percent:0;mso-height-percent:0;mso-width-percent:0;mso-height-percent:0" o:ole="">
                  <v:imagedata r:id="rId34" o:title=""/>
                </v:shape>
                <o:OLEObject Type="Embed" ProgID="Equation.DSMT4" ShapeID="_x0000_i1093" DrawAspect="Content" ObjectID="_1651089146" r:id="rId35"/>
              </w:object>
            </w:r>
            <w:r w:rsidRPr="001C57E6">
              <w:rPr>
                <w:rFonts w:eastAsia="Times New Roman"/>
                <w:color w:val="000000"/>
                <w:sz w:val="20"/>
                <w:szCs w:val="20"/>
                <w:lang w:val="en-GB" w:eastAsia="en-US"/>
              </w:rPr>
              <w:t xml:space="preserve">lower than one, where </w:t>
            </w:r>
          </w:p>
          <w:p w14:paraId="5B5DF6E9" w14:textId="77777777" w:rsidR="00CC141A" w:rsidRPr="001C57E6" w:rsidRDefault="00CC141A" w:rsidP="0032104C">
            <w:pPr>
              <w:keepLines/>
              <w:tabs>
                <w:tab w:val="center" w:pos="4536"/>
                <w:tab w:val="right" w:pos="9072"/>
              </w:tabs>
              <w:spacing w:after="180"/>
              <w:rPr>
                <w:rFonts w:eastAsia="Times New Roman"/>
                <w:noProof/>
                <w:color w:val="000000"/>
                <w:sz w:val="20"/>
                <w:szCs w:val="20"/>
                <w:lang w:eastAsia="en-US"/>
              </w:rPr>
            </w:pPr>
            <w:r w:rsidRPr="001C57E6">
              <w:rPr>
                <w:rFonts w:eastAsia="Times New Roman"/>
                <w:noProof/>
                <w:sz w:val="20"/>
                <w:szCs w:val="20"/>
                <w:lang w:val="en-GB" w:eastAsia="en-US"/>
              </w:rPr>
              <w:tab/>
            </w:r>
            <w:r w:rsidR="00E010DB" w:rsidRPr="00070F6F">
              <w:rPr>
                <w:rFonts w:eastAsia="Times New Roman"/>
                <w:noProof/>
                <w:sz w:val="20"/>
                <w:szCs w:val="20"/>
                <w:lang w:val="en-GB" w:eastAsia="en-US"/>
              </w:rPr>
              <w:object w:dxaOrig="1320" w:dyaOrig="680" w14:anchorId="527276DD">
                <v:shape id="_x0000_i1092" type="#_x0000_t75" alt="" style="width:64pt;height:36.5pt;mso-width-percent:0;mso-height-percent:0;mso-width-percent:0;mso-height-percent:0" o:ole="">
                  <v:imagedata r:id="rId36" o:title=""/>
                </v:shape>
                <o:OLEObject Type="Embed" ProgID="Equation.DSMT4" ShapeID="_x0000_i1092" DrawAspect="Content" ObjectID="_1651089147" r:id="rId37"/>
              </w:object>
            </w:r>
          </w:p>
          <w:p w14:paraId="3ED63178" w14:textId="77777777" w:rsidR="00CC141A" w:rsidRPr="001C57E6" w:rsidRDefault="00CC141A" w:rsidP="0032104C">
            <w:pPr>
              <w:spacing w:after="180"/>
              <w:ind w:left="568" w:hanging="284"/>
              <w:rPr>
                <w:rFonts w:eastAsia="Times New Roman"/>
                <w:sz w:val="20"/>
                <w:szCs w:val="20"/>
                <w:lang w:eastAsia="en-US"/>
              </w:rPr>
            </w:pPr>
            <w:r w:rsidRPr="001C57E6">
              <w:rPr>
                <w:rFonts w:eastAsia="Times New Roman"/>
                <w:sz w:val="20"/>
                <w:szCs w:val="20"/>
                <w:lang w:eastAsia="en-US"/>
              </w:rPr>
              <w:t>-</w:t>
            </w:r>
            <w:r w:rsidRPr="001C57E6">
              <w:rPr>
                <w:rFonts w:eastAsia="Times New Roman"/>
                <w:sz w:val="20"/>
                <w:szCs w:val="20"/>
                <w:lang w:eastAsia="en-US"/>
              </w:rPr>
              <w:tab/>
            </w:r>
            <w:r w:rsidR="00E010DB" w:rsidRPr="00070F6F">
              <w:rPr>
                <w:rFonts w:eastAsia="Times New Roman"/>
                <w:noProof/>
                <w:color w:val="000000"/>
                <w:position w:val="-12"/>
                <w:sz w:val="20"/>
                <w:szCs w:val="20"/>
                <w:lang w:eastAsia="en-US"/>
              </w:rPr>
              <w:object w:dxaOrig="820" w:dyaOrig="380" w14:anchorId="0B74233D">
                <v:shape id="_x0000_i1091" type="#_x0000_t75" alt="" style="width:43.5pt;height:22pt;mso-width-percent:0;mso-height-percent:0;mso-width-percent:0;mso-height-percent:0" o:ole="">
                  <v:imagedata r:id="rId38" o:title=""/>
                </v:shape>
                <o:OLEObject Type="Embed" ProgID="Equation.3" ShapeID="_x0000_i1091" DrawAspect="Content" ObjectID="_1651089148" r:id="rId39"/>
              </w:object>
            </w:r>
            <w:r w:rsidRPr="001C57E6">
              <w:rPr>
                <w:rFonts w:eastAsia="Times New Roman"/>
                <w:sz w:val="20"/>
                <w:szCs w:val="20"/>
                <w:lang w:eastAsia="en-US"/>
              </w:rPr>
              <w:t>is the CSI offset value from Table 9.3-2 of [6, TS 38.213]</w:t>
            </w:r>
          </w:p>
          <w:p w14:paraId="10F1E65E" w14:textId="0D9A7CB1" w:rsidR="00CC141A" w:rsidRPr="00CC141A" w:rsidRDefault="00CC141A" w:rsidP="00CC141A">
            <w:pPr>
              <w:spacing w:after="180"/>
              <w:ind w:left="568" w:hanging="284"/>
              <w:rPr>
                <w:rFonts w:eastAsia="Times New Roman"/>
                <w:color w:val="000000"/>
                <w:sz w:val="20"/>
                <w:szCs w:val="20"/>
                <w:lang w:eastAsia="en-US"/>
              </w:rPr>
            </w:pPr>
            <w:r w:rsidRPr="001C57E6">
              <w:rPr>
                <w:rFonts w:eastAsia="Times New Roman"/>
                <w:sz w:val="20"/>
                <w:szCs w:val="20"/>
                <w:lang w:eastAsia="en-US"/>
              </w:rPr>
              <w:t>-</w:t>
            </w:r>
            <w:r w:rsidRPr="001C57E6">
              <w:rPr>
                <w:rFonts w:eastAsia="Times New Roman"/>
                <w:sz w:val="20"/>
                <w:szCs w:val="20"/>
                <w:lang w:eastAsia="en-US"/>
              </w:rPr>
              <w:tab/>
            </w:r>
            <w:r w:rsidRPr="001C57E6">
              <w:rPr>
                <w:rFonts w:eastAsia="Times New Roman"/>
                <w:i/>
                <w:sz w:val="20"/>
                <w:szCs w:val="20"/>
                <w:lang w:eastAsia="en-US"/>
              </w:rPr>
              <w:t>R</w:t>
            </w:r>
            <w:r w:rsidRPr="001C57E6">
              <w:rPr>
                <w:rFonts w:eastAsia="Times New Roman"/>
                <w:sz w:val="20"/>
                <w:szCs w:val="20"/>
                <w:lang w:eastAsia="en-US"/>
              </w:rPr>
              <w:t xml:space="preserve"> is signaled code rate in DCI</w:t>
            </w:r>
            <w:bookmarkEnd w:id="1"/>
          </w:p>
        </w:tc>
      </w:tr>
    </w:tbl>
    <w:p w14:paraId="702E9BBB" w14:textId="77777777" w:rsidR="00CC141A" w:rsidRPr="00FC112D" w:rsidRDefault="00CC141A" w:rsidP="00CC141A">
      <w:pPr>
        <w:rPr>
          <w:rFonts w:eastAsiaTheme="minorEastAsia"/>
          <w:sz w:val="20"/>
          <w:szCs w:val="20"/>
        </w:rPr>
      </w:pPr>
    </w:p>
    <w:p w14:paraId="47193717" w14:textId="160079AE" w:rsidR="00CC141A" w:rsidRDefault="00CC141A" w:rsidP="00CC141A">
      <w:pPr>
        <w:rPr>
          <w:sz w:val="20"/>
          <w:szCs w:val="20"/>
        </w:rPr>
      </w:pPr>
      <w:r>
        <w:rPr>
          <w:sz w:val="20"/>
          <w:szCs w:val="20"/>
          <w:lang w:val="en-GB"/>
        </w:rPr>
        <w:t xml:space="preserve">First of all, </w:t>
      </w:r>
      <w:r w:rsidRPr="002545C5">
        <w:rPr>
          <w:b/>
          <w:bCs/>
          <w:sz w:val="20"/>
          <w:szCs w:val="20"/>
          <w:lang w:val="en-GB"/>
        </w:rPr>
        <w:t>for PUSCH without UL-SCH</w:t>
      </w:r>
      <w:r>
        <w:rPr>
          <w:sz w:val="20"/>
          <w:szCs w:val="20"/>
          <w:lang w:val="en-GB"/>
        </w:rPr>
        <w:t xml:space="preserve">, at least for CSI part 1 and </w:t>
      </w:r>
      <w:r w:rsidR="002545C5">
        <w:rPr>
          <w:sz w:val="20"/>
          <w:szCs w:val="20"/>
          <w:lang w:val="en-GB"/>
        </w:rPr>
        <w:t xml:space="preserve">CSI </w:t>
      </w:r>
      <w:r>
        <w:rPr>
          <w:sz w:val="20"/>
          <w:szCs w:val="20"/>
          <w:lang w:val="en-GB"/>
        </w:rPr>
        <w:t xml:space="preserve">part 2, </w:t>
      </w:r>
      <w:r w:rsidRPr="00FC112D">
        <w:rPr>
          <w:noProof/>
          <w:sz w:val="20"/>
          <w:szCs w:val="20"/>
        </w:rPr>
        <w:drawing>
          <wp:inline distT="0" distB="0" distL="0" distR="0" wp14:anchorId="4C616BAD" wp14:editId="506CA649">
            <wp:extent cx="812165" cy="409575"/>
            <wp:effectExtent l="0" t="0" r="6985" b="9525"/>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2165" cy="409575"/>
                    </a:xfrm>
                    <a:prstGeom prst="rect">
                      <a:avLst/>
                    </a:prstGeom>
                    <a:noFill/>
                    <a:ln>
                      <a:noFill/>
                    </a:ln>
                  </pic:spPr>
                </pic:pic>
              </a:graphicData>
            </a:graphic>
          </wp:inline>
        </w:drawing>
      </w:r>
      <w:r>
        <w:rPr>
          <w:sz w:val="20"/>
          <w:szCs w:val="20"/>
        </w:rPr>
        <w:t xml:space="preserve"> should be calculated based on the actual repetition</w:t>
      </w:r>
      <w:r w:rsidR="00641520">
        <w:rPr>
          <w:sz w:val="20"/>
          <w:szCs w:val="20"/>
        </w:rPr>
        <w:t xml:space="preserve"> (if the actual repetition is different from the nominal repetition)</w:t>
      </w:r>
      <w:r w:rsidR="002545C5">
        <w:rPr>
          <w:sz w:val="20"/>
          <w:szCs w:val="20"/>
        </w:rPr>
        <w:t>, because th</w:t>
      </w:r>
      <w:r w:rsidR="00600234">
        <w:rPr>
          <w:sz w:val="20"/>
          <w:szCs w:val="20"/>
        </w:rPr>
        <w:t>e formula intends to provide</w:t>
      </w:r>
      <w:r w:rsidR="002545C5">
        <w:rPr>
          <w:sz w:val="20"/>
          <w:szCs w:val="20"/>
        </w:rPr>
        <w:t xml:space="preserve"> exactly how many REs </w:t>
      </w:r>
      <w:r w:rsidR="00600234">
        <w:rPr>
          <w:sz w:val="20"/>
          <w:szCs w:val="20"/>
        </w:rPr>
        <w:t>are</w:t>
      </w:r>
      <w:r w:rsidR="002545C5">
        <w:rPr>
          <w:sz w:val="20"/>
          <w:szCs w:val="20"/>
        </w:rPr>
        <w:t xml:space="preserve"> used for CSI transmission</w:t>
      </w:r>
      <w:r w:rsidR="00600234">
        <w:rPr>
          <w:sz w:val="20"/>
          <w:szCs w:val="20"/>
        </w:rPr>
        <w:t>.</w:t>
      </w:r>
      <w:r w:rsidR="002545C5">
        <w:rPr>
          <w:sz w:val="20"/>
          <w:szCs w:val="20"/>
        </w:rPr>
        <w:t xml:space="preserve"> </w:t>
      </w:r>
      <w:r w:rsidR="00600234">
        <w:rPr>
          <w:sz w:val="20"/>
          <w:szCs w:val="20"/>
        </w:rPr>
        <w:t>I</w:t>
      </w:r>
      <w:r w:rsidR="002545C5">
        <w:rPr>
          <w:sz w:val="20"/>
          <w:szCs w:val="20"/>
        </w:rPr>
        <w:t>t also dictates how the dropping of CSI part 2 should be performed</w:t>
      </w:r>
      <w:r w:rsidR="00600234">
        <w:rPr>
          <w:sz w:val="20"/>
          <w:szCs w:val="20"/>
        </w:rPr>
        <w:t xml:space="preserve"> based on the calculated code rate, which would only make sense when using the actual number of REs used for transmission</w:t>
      </w:r>
      <w:r w:rsidR="002545C5">
        <w:rPr>
          <w:sz w:val="20"/>
          <w:szCs w:val="20"/>
        </w:rPr>
        <w:t>. To be consistent, it would make sense to use the actual repetition to calculate the number of REs for HARQ-ACK as well.</w:t>
      </w:r>
    </w:p>
    <w:p w14:paraId="2B48B47F" w14:textId="4F6FEE36" w:rsidR="00600234" w:rsidRDefault="00600234" w:rsidP="00CC141A">
      <w:pPr>
        <w:rPr>
          <w:sz w:val="20"/>
          <w:szCs w:val="20"/>
        </w:rPr>
      </w:pPr>
      <w:r>
        <w:rPr>
          <w:sz w:val="20"/>
          <w:szCs w:val="20"/>
        </w:rPr>
        <w:t>However, if Proposal 1 is agreed, the actual repetition would be the same as the nominal repetition, and the two options become the same.</w:t>
      </w:r>
    </w:p>
    <w:p w14:paraId="14126F7A" w14:textId="77777777" w:rsidR="00600234" w:rsidRDefault="00600234" w:rsidP="00CC141A">
      <w:pPr>
        <w:rPr>
          <w:sz w:val="20"/>
          <w:szCs w:val="20"/>
        </w:rPr>
      </w:pPr>
    </w:p>
    <w:p w14:paraId="7FD18B9D" w14:textId="09D5F289" w:rsidR="002545C5" w:rsidRPr="00645AE7" w:rsidRDefault="00600234" w:rsidP="00CC141A">
      <w:pPr>
        <w:rPr>
          <w:b/>
          <w:bCs/>
          <w:sz w:val="20"/>
          <w:szCs w:val="20"/>
        </w:rPr>
      </w:pPr>
      <w:r w:rsidRPr="00600234">
        <w:rPr>
          <w:b/>
          <w:bCs/>
          <w:sz w:val="20"/>
          <w:szCs w:val="20"/>
        </w:rPr>
        <w:t xml:space="preserve">Proposal 3: </w:t>
      </w:r>
      <w:r w:rsidR="00645AE7" w:rsidRPr="00600234">
        <w:rPr>
          <w:b/>
          <w:bCs/>
          <w:sz w:val="20"/>
          <w:szCs w:val="20"/>
        </w:rPr>
        <w:t>In case PUCCH would overlap with PUSCH</w:t>
      </w:r>
      <w:r w:rsidR="00645AE7">
        <w:rPr>
          <w:b/>
          <w:bCs/>
          <w:sz w:val="20"/>
          <w:szCs w:val="20"/>
        </w:rPr>
        <w:t xml:space="preserve"> repetition Type B without UL-SCH</w:t>
      </w:r>
      <w:r w:rsidR="00645AE7" w:rsidRPr="00600234">
        <w:rPr>
          <w:b/>
          <w:bCs/>
          <w:sz w:val="20"/>
          <w:szCs w:val="20"/>
        </w:rPr>
        <w:t xml:space="preserve"> and UCI is multiplexed on </w:t>
      </w:r>
      <w:r w:rsidR="00645AE7">
        <w:rPr>
          <w:b/>
          <w:bCs/>
          <w:sz w:val="20"/>
          <w:szCs w:val="20"/>
        </w:rPr>
        <w:t xml:space="preserve">an actual repetition of the </w:t>
      </w:r>
      <w:r w:rsidR="00645AE7" w:rsidRPr="00600234">
        <w:rPr>
          <w:b/>
          <w:bCs/>
          <w:sz w:val="20"/>
          <w:szCs w:val="20"/>
        </w:rPr>
        <w:t>PUSCH,</w:t>
      </w:r>
      <w:r w:rsidRPr="00600234">
        <w:rPr>
          <w:b/>
          <w:bCs/>
          <w:sz w:val="20"/>
          <w:szCs w:val="20"/>
        </w:rPr>
        <w:t xml:space="preserve"> </w:t>
      </w:r>
      <w:r w:rsidR="00645AE7" w:rsidRPr="00600234">
        <w:rPr>
          <w:b/>
          <w:bCs/>
          <w:sz w:val="20"/>
          <w:szCs w:val="20"/>
        </w:rPr>
        <w:t xml:space="preserve">the Rel-15 equations for calculating the number of REs for HARQ-ACK and CSI are reused, except that the number of REs for PUSCH is determined based on the </w:t>
      </w:r>
      <w:r w:rsidR="00645AE7">
        <w:rPr>
          <w:b/>
          <w:bCs/>
          <w:sz w:val="20"/>
          <w:szCs w:val="20"/>
        </w:rPr>
        <w:t>actual</w:t>
      </w:r>
      <w:r w:rsidR="00645AE7" w:rsidRPr="00600234">
        <w:rPr>
          <w:b/>
          <w:bCs/>
          <w:sz w:val="20"/>
          <w:szCs w:val="20"/>
        </w:rPr>
        <w:t xml:space="preserve"> repetition</w:t>
      </w:r>
      <w:r w:rsidR="00645AE7">
        <w:rPr>
          <w:b/>
          <w:bCs/>
          <w:sz w:val="20"/>
          <w:szCs w:val="20"/>
        </w:rPr>
        <w:t xml:space="preserve"> (</w:t>
      </w:r>
      <w:r w:rsidRPr="00600234">
        <w:rPr>
          <w:b/>
          <w:bCs/>
          <w:sz w:val="20"/>
          <w:szCs w:val="20"/>
        </w:rPr>
        <w:t>which would be the same as the nominal repetition if Proposal 1 is adopted).</w:t>
      </w:r>
    </w:p>
    <w:p w14:paraId="3F626B0A" w14:textId="77777777" w:rsidR="00600234" w:rsidRDefault="00600234" w:rsidP="00CC141A">
      <w:pPr>
        <w:rPr>
          <w:sz w:val="20"/>
          <w:szCs w:val="20"/>
        </w:rPr>
      </w:pPr>
    </w:p>
    <w:p w14:paraId="76C2851D" w14:textId="4556473B" w:rsidR="00CC141A" w:rsidRPr="00600234" w:rsidRDefault="00EF59F2" w:rsidP="00CC141A">
      <w:pPr>
        <w:rPr>
          <w:sz w:val="20"/>
          <w:szCs w:val="20"/>
        </w:rPr>
      </w:pPr>
      <w:r>
        <w:rPr>
          <w:sz w:val="20"/>
          <w:szCs w:val="20"/>
        </w:rPr>
        <w:t xml:space="preserve">Then </w:t>
      </w:r>
      <w:r w:rsidRPr="00EF59F2">
        <w:rPr>
          <w:b/>
          <w:bCs/>
          <w:sz w:val="20"/>
          <w:szCs w:val="20"/>
        </w:rPr>
        <w:t>for PUSCH with UL-SCH</w:t>
      </w:r>
      <w:r>
        <w:rPr>
          <w:sz w:val="20"/>
          <w:szCs w:val="20"/>
        </w:rPr>
        <w:t xml:space="preserve">, </w:t>
      </w:r>
      <w:r w:rsidR="00600234">
        <w:rPr>
          <w:sz w:val="20"/>
          <w:szCs w:val="20"/>
        </w:rPr>
        <w:t>m</w:t>
      </w:r>
      <w:r w:rsidR="00CC141A" w:rsidRPr="00600234">
        <w:rPr>
          <w:sz w:val="20"/>
          <w:szCs w:val="20"/>
        </w:rPr>
        <w:t>ost companies support either Option 1 or Option 3, and two main debating points are (1) whether the second item is determined based on the actual or nominal repetition; and (2) whether some extent of guarantee should be provided for UCI performance, e.g. by adopting Option 1b.</w:t>
      </w:r>
    </w:p>
    <w:p w14:paraId="1F79A252" w14:textId="77777777" w:rsidR="00CC141A" w:rsidRPr="00600234" w:rsidRDefault="00CC141A" w:rsidP="00CC141A">
      <w:pPr>
        <w:rPr>
          <w:sz w:val="20"/>
          <w:szCs w:val="20"/>
        </w:rPr>
      </w:pPr>
    </w:p>
    <w:p w14:paraId="1854F623" w14:textId="65ADB32E" w:rsidR="00CC141A" w:rsidRDefault="00CC141A" w:rsidP="00CC141A">
      <w:pPr>
        <w:rPr>
          <w:sz w:val="20"/>
          <w:szCs w:val="20"/>
        </w:rPr>
      </w:pPr>
      <w:r w:rsidRPr="00600234">
        <w:rPr>
          <w:sz w:val="20"/>
          <w:szCs w:val="20"/>
        </w:rPr>
        <w:t xml:space="preserve">First of all, for the second item, there is some technical argument for determining based on either the actual repetition or the nominal repetition. When using the actual repetition, it means that the </w:t>
      </w:r>
      <w:proofErr w:type="spellStart"/>
      <w:r w:rsidRPr="00600234">
        <w:rPr>
          <w:sz w:val="20"/>
          <w:szCs w:val="20"/>
        </w:rPr>
        <w:t>gNB</w:t>
      </w:r>
      <w:proofErr w:type="spellEnd"/>
      <w:r w:rsidRPr="00600234">
        <w:rPr>
          <w:sz w:val="20"/>
          <w:szCs w:val="20"/>
        </w:rPr>
        <w:t xml:space="preserve"> would like to reserve a certain percentage of resources in the actual repetition for data. When using the nominal repetition, it means that the </w:t>
      </w:r>
      <w:proofErr w:type="spellStart"/>
      <w:r w:rsidRPr="00600234">
        <w:rPr>
          <w:sz w:val="20"/>
          <w:szCs w:val="20"/>
        </w:rPr>
        <w:t>gNB</w:t>
      </w:r>
      <w:proofErr w:type="spellEnd"/>
      <w:r w:rsidRPr="00600234">
        <w:rPr>
          <w:sz w:val="20"/>
          <w:szCs w:val="20"/>
        </w:rPr>
        <w:t xml:space="preserve"> is willing to let UCI use up to a certain percentage of resources in a nominal repetition, assuming the remaining resources can be used for data (even if there is segmentation). It seems a bit difficult to argue one is better than the other.</w:t>
      </w:r>
    </w:p>
    <w:p w14:paraId="53BFDA74" w14:textId="022C7FD1" w:rsidR="00A44D97" w:rsidRDefault="00A44D97" w:rsidP="00CC141A">
      <w:pPr>
        <w:rPr>
          <w:sz w:val="20"/>
          <w:szCs w:val="20"/>
        </w:rPr>
      </w:pPr>
    </w:p>
    <w:p w14:paraId="00302915" w14:textId="64F29D1F" w:rsidR="00A44D97" w:rsidRPr="00600234" w:rsidRDefault="00A44D97" w:rsidP="00CC141A">
      <w:pPr>
        <w:rPr>
          <w:sz w:val="20"/>
          <w:szCs w:val="20"/>
        </w:rPr>
      </w:pPr>
      <w:r>
        <w:rPr>
          <w:sz w:val="20"/>
          <w:szCs w:val="20"/>
        </w:rPr>
        <w:lastRenderedPageBreak/>
        <w:t>For the first term, it makes more sense to calculate based the nominal repetition, because that to some extent retain the physical meaning of guaranteeing the UCI performance.</w:t>
      </w:r>
    </w:p>
    <w:p w14:paraId="0E736819" w14:textId="77777777" w:rsidR="00CC141A" w:rsidRPr="00600234" w:rsidRDefault="00CC141A" w:rsidP="00CC141A">
      <w:pPr>
        <w:rPr>
          <w:sz w:val="20"/>
          <w:szCs w:val="20"/>
        </w:rPr>
      </w:pPr>
    </w:p>
    <w:p w14:paraId="059FDB43" w14:textId="77777777" w:rsidR="00B0570D" w:rsidRDefault="00CC141A" w:rsidP="00CC141A">
      <w:pPr>
        <w:rPr>
          <w:sz w:val="20"/>
          <w:szCs w:val="20"/>
        </w:rPr>
      </w:pPr>
      <w:r w:rsidRPr="00600234">
        <w:rPr>
          <w:sz w:val="20"/>
          <w:szCs w:val="20"/>
        </w:rPr>
        <w:t xml:space="preserve">Regarding Option 1b, it has two main advantages: (1) UCI performance is guaranteed by the </w:t>
      </w:r>
      <w:proofErr w:type="spellStart"/>
      <w:r w:rsidRPr="00600234">
        <w:rPr>
          <w:sz w:val="20"/>
          <w:szCs w:val="20"/>
        </w:rPr>
        <w:t>gNB</w:t>
      </w:r>
      <w:proofErr w:type="spellEnd"/>
      <w:r w:rsidRPr="00600234">
        <w:rPr>
          <w:sz w:val="20"/>
          <w:szCs w:val="20"/>
        </w:rPr>
        <w:t xml:space="preserve">; (2) the UE behavior and the specification does not need to be changed. The main concern is the </w:t>
      </w:r>
      <w:proofErr w:type="spellStart"/>
      <w:r w:rsidRPr="00600234">
        <w:rPr>
          <w:sz w:val="20"/>
          <w:szCs w:val="20"/>
        </w:rPr>
        <w:t>gNB</w:t>
      </w:r>
      <w:proofErr w:type="spellEnd"/>
      <w:r w:rsidRPr="00600234">
        <w:rPr>
          <w:sz w:val="20"/>
          <w:szCs w:val="20"/>
        </w:rPr>
        <w:t xml:space="preserve"> scheduling restriction. </w:t>
      </w:r>
      <w:r w:rsidR="00A44D97">
        <w:rPr>
          <w:sz w:val="20"/>
          <w:szCs w:val="20"/>
        </w:rPr>
        <w:t>However, f</w:t>
      </w:r>
      <w:r w:rsidRPr="00600234">
        <w:rPr>
          <w:sz w:val="20"/>
          <w:szCs w:val="20"/>
        </w:rPr>
        <w:t xml:space="preserve">or DG, the </w:t>
      </w:r>
      <w:proofErr w:type="spellStart"/>
      <w:r w:rsidRPr="00600234">
        <w:rPr>
          <w:sz w:val="20"/>
          <w:szCs w:val="20"/>
        </w:rPr>
        <w:t>gNB</w:t>
      </w:r>
      <w:proofErr w:type="spellEnd"/>
      <w:r w:rsidRPr="00600234">
        <w:rPr>
          <w:sz w:val="20"/>
          <w:szCs w:val="20"/>
        </w:rPr>
        <w:t xml:space="preserve"> can dynamically decide the TDRA and also have the flexibility of indicating the beta offset value, so this should not be a problem. For CG, it implies that the </w:t>
      </w:r>
      <w:proofErr w:type="spellStart"/>
      <w:r w:rsidRPr="00600234">
        <w:rPr>
          <w:sz w:val="20"/>
          <w:szCs w:val="20"/>
        </w:rPr>
        <w:t>gNB</w:t>
      </w:r>
      <w:proofErr w:type="spellEnd"/>
      <w:r w:rsidRPr="00600234">
        <w:rPr>
          <w:sz w:val="20"/>
          <w:szCs w:val="20"/>
        </w:rPr>
        <w:t xml:space="preserve"> needs to make sure the first actual repetition of </w:t>
      </w:r>
      <w:r w:rsidR="00A44D97">
        <w:rPr>
          <w:sz w:val="20"/>
          <w:szCs w:val="20"/>
        </w:rPr>
        <w:t>a</w:t>
      </w:r>
      <w:r w:rsidRPr="00600234">
        <w:rPr>
          <w:sz w:val="20"/>
          <w:szCs w:val="20"/>
        </w:rPr>
        <w:t xml:space="preserve"> CG</w:t>
      </w:r>
      <w:r w:rsidR="00A44D97">
        <w:rPr>
          <w:sz w:val="20"/>
          <w:szCs w:val="20"/>
        </w:rPr>
        <w:t xml:space="preserve"> transmission occasion</w:t>
      </w:r>
      <w:r w:rsidRPr="00600234">
        <w:rPr>
          <w:sz w:val="20"/>
          <w:szCs w:val="20"/>
        </w:rPr>
        <w:t xml:space="preserve"> has sufficient number of REs for UCI. This may seem restrictive at first sight, but we need to keep in mind that the </w:t>
      </w:r>
      <w:proofErr w:type="spellStart"/>
      <w:r w:rsidRPr="00600234">
        <w:rPr>
          <w:sz w:val="20"/>
          <w:szCs w:val="20"/>
        </w:rPr>
        <w:t>gNB</w:t>
      </w:r>
      <w:proofErr w:type="spellEnd"/>
      <w:r w:rsidRPr="00600234">
        <w:rPr>
          <w:sz w:val="20"/>
          <w:szCs w:val="20"/>
        </w:rPr>
        <w:t xml:space="preserve"> is not supposed to have arbitrary configuration for PUSCH repetition Type B.</w:t>
      </w:r>
    </w:p>
    <w:p w14:paraId="4341D9AA" w14:textId="77777777" w:rsidR="00B0570D" w:rsidRDefault="00B0570D" w:rsidP="00B0570D">
      <w:pPr>
        <w:pStyle w:val="ListParagraph"/>
        <w:numPr>
          <w:ilvl w:val="0"/>
          <w:numId w:val="12"/>
        </w:numPr>
        <w:rPr>
          <w:rFonts w:ascii="Times New Roman" w:hAnsi="Times New Roman"/>
          <w:sz w:val="20"/>
          <w:szCs w:val="20"/>
        </w:rPr>
      </w:pPr>
      <w:r>
        <w:rPr>
          <w:rFonts w:ascii="Times New Roman" w:hAnsi="Times New Roman"/>
          <w:sz w:val="20"/>
          <w:szCs w:val="20"/>
        </w:rPr>
        <w:t>I</w:t>
      </w:r>
      <w:r w:rsidR="00CC141A" w:rsidRPr="00B0570D">
        <w:rPr>
          <w:rFonts w:ascii="Times New Roman" w:hAnsi="Times New Roman"/>
          <w:sz w:val="20"/>
          <w:szCs w:val="20"/>
        </w:rPr>
        <w:t xml:space="preserve">f data reliability is a concern, the </w:t>
      </w:r>
      <w:proofErr w:type="spellStart"/>
      <w:r w:rsidR="00CC141A" w:rsidRPr="00B0570D">
        <w:rPr>
          <w:rFonts w:ascii="Times New Roman" w:hAnsi="Times New Roman"/>
          <w:sz w:val="20"/>
          <w:szCs w:val="20"/>
        </w:rPr>
        <w:t>gNB</w:t>
      </w:r>
      <w:proofErr w:type="spellEnd"/>
      <w:r w:rsidR="00CC141A" w:rsidRPr="00B0570D">
        <w:rPr>
          <w:rFonts w:ascii="Times New Roman" w:hAnsi="Times New Roman"/>
          <w:sz w:val="20"/>
          <w:szCs w:val="20"/>
        </w:rPr>
        <w:t xml:space="preserve"> should avoid multiplexing UCI with large payload size.</w:t>
      </w:r>
    </w:p>
    <w:p w14:paraId="597758C8" w14:textId="77777777" w:rsidR="00B0570D" w:rsidRDefault="00B0570D" w:rsidP="00B0570D">
      <w:pPr>
        <w:pStyle w:val="ListParagraph"/>
        <w:numPr>
          <w:ilvl w:val="0"/>
          <w:numId w:val="12"/>
        </w:numPr>
        <w:rPr>
          <w:rFonts w:ascii="Times New Roman" w:hAnsi="Times New Roman"/>
          <w:sz w:val="20"/>
          <w:szCs w:val="20"/>
        </w:rPr>
      </w:pPr>
      <w:r>
        <w:rPr>
          <w:rFonts w:ascii="Times New Roman" w:hAnsi="Times New Roman"/>
          <w:sz w:val="20"/>
          <w:szCs w:val="20"/>
        </w:rPr>
        <w:t>I</w:t>
      </w:r>
      <w:r w:rsidRPr="00B0570D">
        <w:rPr>
          <w:rFonts w:ascii="Times New Roman" w:hAnsi="Times New Roman"/>
          <w:sz w:val="20"/>
          <w:szCs w:val="20"/>
        </w:rPr>
        <w:t>f the number of REs is not sufficient for UCI</w:t>
      </w:r>
      <w:r>
        <w:rPr>
          <w:rFonts w:ascii="Times New Roman" w:hAnsi="Times New Roman"/>
          <w:sz w:val="20"/>
          <w:szCs w:val="20"/>
        </w:rPr>
        <w:t xml:space="preserve"> and UCI does not get decoded correctly</w:t>
      </w:r>
      <w:r w:rsidRPr="00B0570D">
        <w:rPr>
          <w:rFonts w:ascii="Times New Roman" w:hAnsi="Times New Roman"/>
          <w:sz w:val="20"/>
          <w:szCs w:val="20"/>
        </w:rPr>
        <w:t xml:space="preserve">, it </w:t>
      </w:r>
      <w:r>
        <w:rPr>
          <w:rFonts w:ascii="Times New Roman" w:hAnsi="Times New Roman"/>
          <w:sz w:val="20"/>
          <w:szCs w:val="20"/>
        </w:rPr>
        <w:t>would</w:t>
      </w:r>
      <w:r w:rsidRPr="00B0570D">
        <w:rPr>
          <w:rFonts w:ascii="Times New Roman" w:hAnsi="Times New Roman"/>
          <w:sz w:val="20"/>
          <w:szCs w:val="20"/>
        </w:rPr>
        <w:t xml:space="preserve"> be just a waste of resources overall.</w:t>
      </w:r>
    </w:p>
    <w:p w14:paraId="39141EBC" w14:textId="77777777" w:rsidR="00B0570D" w:rsidRDefault="00B0570D" w:rsidP="00B0570D">
      <w:pPr>
        <w:pStyle w:val="ListParagraph"/>
        <w:numPr>
          <w:ilvl w:val="0"/>
          <w:numId w:val="12"/>
        </w:numPr>
        <w:rPr>
          <w:rFonts w:ascii="Times New Roman" w:hAnsi="Times New Roman"/>
          <w:sz w:val="20"/>
          <w:szCs w:val="20"/>
        </w:rPr>
      </w:pPr>
      <w:r>
        <w:rPr>
          <w:rFonts w:ascii="Times New Roman" w:hAnsi="Times New Roman"/>
          <w:sz w:val="20"/>
          <w:szCs w:val="20"/>
        </w:rPr>
        <w:t>F</w:t>
      </w:r>
      <w:r w:rsidR="00A44D97" w:rsidRPr="00B0570D">
        <w:rPr>
          <w:rFonts w:ascii="Times New Roman" w:hAnsi="Times New Roman"/>
          <w:sz w:val="20"/>
          <w:szCs w:val="20"/>
        </w:rPr>
        <w:t xml:space="preserve">or CSI part 2, there is dropping behavior </w:t>
      </w:r>
      <w:r>
        <w:rPr>
          <w:rFonts w:ascii="Times New Roman" w:hAnsi="Times New Roman"/>
          <w:sz w:val="20"/>
          <w:szCs w:val="20"/>
        </w:rPr>
        <w:t xml:space="preserve">defined </w:t>
      </w:r>
      <w:r w:rsidR="00A44D97" w:rsidRPr="00B0570D">
        <w:rPr>
          <w:rFonts w:ascii="Times New Roman" w:hAnsi="Times New Roman"/>
          <w:sz w:val="20"/>
          <w:szCs w:val="20"/>
        </w:rPr>
        <w:t xml:space="preserve">already when the code rate becomes too high. </w:t>
      </w:r>
      <w:proofErr w:type="gramStart"/>
      <w:r w:rsidR="00A44D97" w:rsidRPr="00B0570D">
        <w:rPr>
          <w:rFonts w:ascii="Times New Roman" w:hAnsi="Times New Roman"/>
          <w:sz w:val="20"/>
          <w:szCs w:val="20"/>
        </w:rPr>
        <w:t>So</w:t>
      </w:r>
      <w:proofErr w:type="gramEnd"/>
      <w:r w:rsidR="00A44D97" w:rsidRPr="00B0570D">
        <w:rPr>
          <w:rFonts w:ascii="Times New Roman" w:hAnsi="Times New Roman"/>
          <w:sz w:val="20"/>
          <w:szCs w:val="20"/>
        </w:rPr>
        <w:t xml:space="preserve"> all the </w:t>
      </w:r>
      <w:proofErr w:type="spellStart"/>
      <w:r w:rsidR="00A44D97" w:rsidRPr="00B0570D">
        <w:rPr>
          <w:rFonts w:ascii="Times New Roman" w:hAnsi="Times New Roman"/>
          <w:sz w:val="20"/>
          <w:szCs w:val="20"/>
        </w:rPr>
        <w:t>gNB</w:t>
      </w:r>
      <w:proofErr w:type="spellEnd"/>
      <w:r w:rsidR="00A44D97" w:rsidRPr="00B0570D">
        <w:rPr>
          <w:rFonts w:ascii="Times New Roman" w:hAnsi="Times New Roman"/>
          <w:sz w:val="20"/>
          <w:szCs w:val="20"/>
        </w:rPr>
        <w:t xml:space="preserve"> needs to guarantee </w:t>
      </w:r>
      <w:r w:rsidR="00CC141A" w:rsidRPr="00B0570D">
        <w:rPr>
          <w:rFonts w:ascii="Times New Roman" w:hAnsi="Times New Roman"/>
          <w:sz w:val="20"/>
          <w:szCs w:val="20"/>
        </w:rPr>
        <w:t xml:space="preserve">is </w:t>
      </w:r>
      <w:r w:rsidR="00A44D97" w:rsidRPr="00B0570D">
        <w:rPr>
          <w:rFonts w:ascii="Times New Roman" w:hAnsi="Times New Roman"/>
          <w:sz w:val="20"/>
          <w:szCs w:val="20"/>
        </w:rPr>
        <w:t xml:space="preserve">for </w:t>
      </w:r>
      <w:r w:rsidR="00CC141A" w:rsidRPr="00B0570D">
        <w:rPr>
          <w:rFonts w:ascii="Times New Roman" w:hAnsi="Times New Roman"/>
          <w:sz w:val="20"/>
          <w:szCs w:val="20"/>
        </w:rPr>
        <w:t xml:space="preserve">HARQ-ACK </w:t>
      </w:r>
      <w:r w:rsidR="00A44D97" w:rsidRPr="00B0570D">
        <w:rPr>
          <w:rFonts w:ascii="Times New Roman" w:hAnsi="Times New Roman"/>
          <w:sz w:val="20"/>
          <w:szCs w:val="20"/>
        </w:rPr>
        <w:t>and CSI part 1</w:t>
      </w:r>
      <w:r w:rsidR="00CC141A" w:rsidRPr="00B0570D">
        <w:rPr>
          <w:rFonts w:ascii="Times New Roman" w:hAnsi="Times New Roman"/>
          <w:sz w:val="20"/>
          <w:szCs w:val="20"/>
        </w:rPr>
        <w:t xml:space="preserve">, </w:t>
      </w:r>
      <w:r w:rsidR="00A44D97" w:rsidRPr="00B0570D">
        <w:rPr>
          <w:rFonts w:ascii="Times New Roman" w:hAnsi="Times New Roman"/>
          <w:sz w:val="20"/>
          <w:szCs w:val="20"/>
        </w:rPr>
        <w:t xml:space="preserve">for which </w:t>
      </w:r>
      <w:r w:rsidR="00CC141A" w:rsidRPr="00B0570D">
        <w:rPr>
          <w:rFonts w:ascii="Times New Roman" w:hAnsi="Times New Roman"/>
          <w:sz w:val="20"/>
          <w:szCs w:val="20"/>
        </w:rPr>
        <w:t xml:space="preserve">the number of REs </w:t>
      </w:r>
      <w:r w:rsidR="00A44D97" w:rsidRPr="00B0570D">
        <w:rPr>
          <w:rFonts w:ascii="Times New Roman" w:hAnsi="Times New Roman"/>
          <w:sz w:val="20"/>
          <w:szCs w:val="20"/>
        </w:rPr>
        <w:t>should not be too large and</w:t>
      </w:r>
      <w:r w:rsidR="00CC141A" w:rsidRPr="00B0570D">
        <w:rPr>
          <w:rFonts w:ascii="Times New Roman" w:hAnsi="Times New Roman"/>
          <w:sz w:val="20"/>
          <w:szCs w:val="20"/>
        </w:rPr>
        <w:t xml:space="preserve"> </w:t>
      </w:r>
      <w:r w:rsidR="00A44D97" w:rsidRPr="00B0570D">
        <w:rPr>
          <w:rFonts w:ascii="Times New Roman" w:hAnsi="Times New Roman"/>
          <w:sz w:val="20"/>
          <w:szCs w:val="20"/>
        </w:rPr>
        <w:t>sh</w:t>
      </w:r>
      <w:r w:rsidR="00CC141A" w:rsidRPr="00B0570D">
        <w:rPr>
          <w:rFonts w:ascii="Times New Roman" w:hAnsi="Times New Roman"/>
          <w:sz w:val="20"/>
          <w:szCs w:val="20"/>
        </w:rPr>
        <w:t>ould be</w:t>
      </w:r>
      <w:r w:rsidR="00A44D97" w:rsidRPr="00B0570D">
        <w:rPr>
          <w:rFonts w:ascii="Times New Roman" w:hAnsi="Times New Roman"/>
          <w:sz w:val="20"/>
          <w:szCs w:val="20"/>
        </w:rPr>
        <w:t xml:space="preserve"> relatively</w:t>
      </w:r>
      <w:r w:rsidR="00CC141A" w:rsidRPr="00B0570D">
        <w:rPr>
          <w:rFonts w:ascii="Times New Roman" w:hAnsi="Times New Roman"/>
          <w:sz w:val="20"/>
          <w:szCs w:val="20"/>
        </w:rPr>
        <w:t xml:space="preserve"> easy for the </w:t>
      </w:r>
      <w:proofErr w:type="spellStart"/>
      <w:r w:rsidR="00CC141A" w:rsidRPr="00B0570D">
        <w:rPr>
          <w:rFonts w:ascii="Times New Roman" w:hAnsi="Times New Roman"/>
          <w:sz w:val="20"/>
          <w:szCs w:val="20"/>
        </w:rPr>
        <w:t>gNB</w:t>
      </w:r>
      <w:proofErr w:type="spellEnd"/>
      <w:r w:rsidR="00CC141A" w:rsidRPr="00B0570D">
        <w:rPr>
          <w:rFonts w:ascii="Times New Roman" w:hAnsi="Times New Roman"/>
          <w:sz w:val="20"/>
          <w:szCs w:val="20"/>
        </w:rPr>
        <w:t xml:space="preserve"> to guarantee. </w:t>
      </w:r>
    </w:p>
    <w:p w14:paraId="1C39531D" w14:textId="2CB5D03B" w:rsidR="00B0570D" w:rsidRDefault="00B0570D" w:rsidP="00B0570D">
      <w:pPr>
        <w:pStyle w:val="ListParagraph"/>
        <w:numPr>
          <w:ilvl w:val="1"/>
          <w:numId w:val="12"/>
        </w:numPr>
        <w:rPr>
          <w:rFonts w:ascii="Times New Roman" w:hAnsi="Times New Roman"/>
          <w:sz w:val="20"/>
          <w:szCs w:val="20"/>
        </w:rPr>
      </w:pPr>
      <w:r>
        <w:rPr>
          <w:rFonts w:ascii="Times New Roman" w:hAnsi="Times New Roman"/>
          <w:sz w:val="20"/>
          <w:szCs w:val="20"/>
        </w:rPr>
        <w:t xml:space="preserve">If there is no guarantee from the </w:t>
      </w:r>
      <w:proofErr w:type="spellStart"/>
      <w:r>
        <w:rPr>
          <w:rFonts w:ascii="Times New Roman" w:hAnsi="Times New Roman"/>
          <w:sz w:val="20"/>
          <w:szCs w:val="20"/>
        </w:rPr>
        <w:t>gNB</w:t>
      </w:r>
      <w:proofErr w:type="spellEnd"/>
      <w:r>
        <w:rPr>
          <w:rFonts w:ascii="Times New Roman" w:hAnsi="Times New Roman"/>
          <w:sz w:val="20"/>
          <w:szCs w:val="20"/>
        </w:rPr>
        <w:t>, it may mean that we need to define dropping rules for CSI part 1 and HARQ-ACK also.</w:t>
      </w:r>
    </w:p>
    <w:p w14:paraId="7C6D3037" w14:textId="53EBE83D" w:rsidR="00CC141A" w:rsidRPr="00B0570D" w:rsidRDefault="00CC141A" w:rsidP="00B0570D">
      <w:pPr>
        <w:rPr>
          <w:sz w:val="20"/>
          <w:szCs w:val="20"/>
        </w:rPr>
      </w:pPr>
      <w:r w:rsidRPr="00B0570D">
        <w:rPr>
          <w:sz w:val="20"/>
          <w:szCs w:val="20"/>
        </w:rPr>
        <w:t xml:space="preserve">Therefore, </w:t>
      </w:r>
      <w:r w:rsidRPr="00B0570D">
        <w:rPr>
          <w:b/>
          <w:bCs/>
          <w:sz w:val="20"/>
          <w:szCs w:val="20"/>
        </w:rPr>
        <w:t>our preference is Option 1b</w:t>
      </w:r>
      <w:r w:rsidRPr="00B0570D">
        <w:rPr>
          <w:sz w:val="20"/>
          <w:szCs w:val="20"/>
        </w:rPr>
        <w:t>, because we do not see a strong motivation to change the specifications or UE implementation for this.</w:t>
      </w:r>
    </w:p>
    <w:p w14:paraId="03DFA379" w14:textId="77777777" w:rsidR="00CC141A" w:rsidRPr="00B0570D" w:rsidRDefault="00CC141A" w:rsidP="00CC141A">
      <w:pPr>
        <w:rPr>
          <w:sz w:val="20"/>
          <w:szCs w:val="20"/>
        </w:rPr>
      </w:pPr>
    </w:p>
    <w:p w14:paraId="358F053E" w14:textId="2C334E94" w:rsidR="00CC141A" w:rsidRPr="00C35A39" w:rsidRDefault="00CC141A" w:rsidP="00CC141A">
      <w:pPr>
        <w:rPr>
          <w:b/>
          <w:bCs/>
          <w:sz w:val="20"/>
          <w:szCs w:val="20"/>
        </w:rPr>
      </w:pPr>
      <w:r w:rsidRPr="00600234">
        <w:rPr>
          <w:b/>
          <w:bCs/>
          <w:sz w:val="20"/>
          <w:szCs w:val="20"/>
        </w:rPr>
        <w:t xml:space="preserve">Proposal </w:t>
      </w:r>
      <w:r w:rsidR="00645AE7">
        <w:rPr>
          <w:b/>
          <w:bCs/>
          <w:sz w:val="20"/>
          <w:szCs w:val="20"/>
        </w:rPr>
        <w:t>4</w:t>
      </w:r>
      <w:r w:rsidRPr="00600234">
        <w:rPr>
          <w:b/>
          <w:bCs/>
          <w:sz w:val="20"/>
          <w:szCs w:val="20"/>
        </w:rPr>
        <w:t>: In case PUCCH would overlap with PUSCH</w:t>
      </w:r>
      <w:r w:rsidR="00600234">
        <w:rPr>
          <w:b/>
          <w:bCs/>
          <w:sz w:val="20"/>
          <w:szCs w:val="20"/>
        </w:rPr>
        <w:t xml:space="preserve"> repetition Type B with UL-SCH</w:t>
      </w:r>
      <w:r w:rsidRPr="00600234">
        <w:rPr>
          <w:b/>
          <w:bCs/>
          <w:sz w:val="20"/>
          <w:szCs w:val="20"/>
        </w:rPr>
        <w:t xml:space="preserve"> and UCI is multiplexed on </w:t>
      </w:r>
      <w:r w:rsidR="00645AE7">
        <w:rPr>
          <w:b/>
          <w:bCs/>
          <w:sz w:val="20"/>
          <w:szCs w:val="20"/>
        </w:rPr>
        <w:t xml:space="preserve">an actual repetition of the </w:t>
      </w:r>
      <w:r w:rsidRPr="00600234">
        <w:rPr>
          <w:b/>
          <w:bCs/>
          <w:sz w:val="20"/>
          <w:szCs w:val="20"/>
        </w:rPr>
        <w:t xml:space="preserve">PUSCH, the Rel-15 equations for calculating the number of REs for HARQ-ACK and CSI are reused, except that the number of REs for PUSCH is determined based on the nominal repetition. </w:t>
      </w:r>
      <w:r w:rsidRPr="00600234">
        <w:rPr>
          <w:rFonts w:eastAsia="SimSun"/>
          <w:b/>
          <w:bCs/>
          <w:sz w:val="20"/>
          <w:szCs w:val="16"/>
          <w:lang w:eastAsia="en-US"/>
        </w:rPr>
        <w:t>It is not expected that the number of REs required by UCI is more than the number of available REs in the actual repetition on which the UCI is multiplexed.</w:t>
      </w:r>
    </w:p>
    <w:p w14:paraId="0A152787" w14:textId="77777777" w:rsidR="00CC141A" w:rsidRDefault="00CC141A" w:rsidP="001F0F3B"/>
    <w:p w14:paraId="2FDCDA04" w14:textId="466E2342" w:rsidR="003C103D" w:rsidRDefault="003C103D" w:rsidP="003C103D">
      <w:pPr>
        <w:pStyle w:val="Heading2"/>
      </w:pPr>
      <w:r w:rsidRPr="00D86340">
        <w:t>2.</w:t>
      </w:r>
      <w:r>
        <w:t>3</w:t>
      </w:r>
      <w:r w:rsidRPr="00D86340">
        <w:t xml:space="preserve"> </w:t>
      </w:r>
      <w:r>
        <w:t>TP for RAN1#100bis-e agreements on interaction with DL/UL directions</w:t>
      </w:r>
    </w:p>
    <w:p w14:paraId="0A4B671B" w14:textId="706DE1FD" w:rsidR="003C103D" w:rsidRPr="003C103D" w:rsidRDefault="003C103D" w:rsidP="003C103D">
      <w:pPr>
        <w:rPr>
          <w:sz w:val="20"/>
          <w:szCs w:val="20"/>
        </w:rPr>
      </w:pPr>
      <w:r w:rsidRPr="003C103D">
        <w:rPr>
          <w:sz w:val="20"/>
          <w:szCs w:val="20"/>
        </w:rPr>
        <w:t>In RAN1#100bis-e, we have agreed on the following, but the TP has not been agreed due to time limitation:</w:t>
      </w:r>
    </w:p>
    <w:tbl>
      <w:tblPr>
        <w:tblStyle w:val="TableGrid"/>
        <w:tblW w:w="0" w:type="auto"/>
        <w:tblLook w:val="04A0" w:firstRow="1" w:lastRow="0" w:firstColumn="1" w:lastColumn="0" w:noHBand="0" w:noVBand="1"/>
      </w:tblPr>
      <w:tblGrid>
        <w:gridCol w:w="9629"/>
      </w:tblGrid>
      <w:tr w:rsidR="003C103D" w:rsidRPr="003C103D" w14:paraId="0B43D4DA" w14:textId="77777777" w:rsidTr="003C103D">
        <w:tc>
          <w:tcPr>
            <w:tcW w:w="9629" w:type="dxa"/>
          </w:tcPr>
          <w:p w14:paraId="63FA9181" w14:textId="77777777" w:rsidR="003C103D" w:rsidRPr="003C103D" w:rsidRDefault="003C103D" w:rsidP="003C103D">
            <w:pPr>
              <w:pStyle w:val="Heading3"/>
              <w:spacing w:before="0"/>
              <w:rPr>
                <w:b/>
                <w:bCs/>
                <w:color w:val="000000"/>
                <w:sz w:val="18"/>
                <w:szCs w:val="18"/>
              </w:rPr>
            </w:pPr>
            <w:r w:rsidRPr="003C103D">
              <w:rPr>
                <w:b/>
                <w:bCs/>
                <w:color w:val="000000"/>
                <w:sz w:val="18"/>
                <w:szCs w:val="18"/>
                <w:highlight w:val="green"/>
                <w:shd w:val="clear" w:color="auto" w:fill="FFFF00"/>
              </w:rPr>
              <w:t>Agreements:</w:t>
            </w:r>
          </w:p>
          <w:p w14:paraId="1EACFF72" w14:textId="77777777" w:rsidR="003C103D" w:rsidRPr="003C103D" w:rsidRDefault="003C103D" w:rsidP="003C103D">
            <w:pPr>
              <w:rPr>
                <w:b/>
                <w:bCs/>
                <w:color w:val="000000"/>
                <w:sz w:val="18"/>
                <w:szCs w:val="18"/>
              </w:rPr>
            </w:pPr>
            <w:r w:rsidRPr="003C103D">
              <w:rPr>
                <w:b/>
                <w:bCs/>
                <w:color w:val="000000" w:themeColor="text1"/>
                <w:sz w:val="18"/>
                <w:szCs w:val="18"/>
              </w:rPr>
              <w:t>For operation in unpaired spectrum,</w:t>
            </w:r>
            <w:r w:rsidRPr="003C103D">
              <w:rPr>
                <w:rStyle w:val="apple-converted-space"/>
                <w:b/>
                <w:bCs/>
                <w:color w:val="000000" w:themeColor="text1"/>
                <w:sz w:val="18"/>
                <w:szCs w:val="18"/>
              </w:rPr>
              <w:t> </w:t>
            </w:r>
            <w:r w:rsidRPr="003C103D">
              <w:rPr>
                <w:b/>
                <w:bCs/>
                <w:color w:val="000000" w:themeColor="text1"/>
                <w:sz w:val="18"/>
                <w:szCs w:val="18"/>
              </w:rPr>
              <w:t xml:space="preserve">symbols that are indicated by </w:t>
            </w:r>
            <w:proofErr w:type="spellStart"/>
            <w:r w:rsidRPr="003C103D">
              <w:rPr>
                <w:b/>
                <w:bCs/>
                <w:color w:val="000000" w:themeColor="text1"/>
                <w:sz w:val="18"/>
                <w:szCs w:val="18"/>
              </w:rPr>
              <w:t>ssb-PositionsInBurst</w:t>
            </w:r>
            <w:proofErr w:type="spellEnd"/>
            <w:r w:rsidRPr="003C103D">
              <w:rPr>
                <w:b/>
                <w:bCs/>
                <w:color w:val="000000" w:themeColor="text1"/>
                <w:sz w:val="18"/>
                <w:szCs w:val="18"/>
              </w:rPr>
              <w:t xml:space="preserve"> in SIB1 or </w:t>
            </w:r>
            <w:proofErr w:type="spellStart"/>
            <w:r w:rsidRPr="003C103D">
              <w:rPr>
                <w:b/>
                <w:bCs/>
                <w:color w:val="000000" w:themeColor="text1"/>
                <w:sz w:val="18"/>
                <w:szCs w:val="18"/>
              </w:rPr>
              <w:t>ssb-PositionsInBurst</w:t>
            </w:r>
            <w:proofErr w:type="spellEnd"/>
            <w:r w:rsidRPr="003C103D">
              <w:rPr>
                <w:b/>
                <w:bCs/>
                <w:color w:val="000000" w:themeColor="text1"/>
                <w:sz w:val="18"/>
                <w:szCs w:val="18"/>
              </w:rPr>
              <w:t xml:space="preserve"> in </w:t>
            </w:r>
            <w:proofErr w:type="spellStart"/>
            <w:r w:rsidRPr="003C103D">
              <w:rPr>
                <w:b/>
                <w:bCs/>
                <w:color w:val="000000" w:themeColor="text1"/>
                <w:sz w:val="18"/>
                <w:szCs w:val="18"/>
              </w:rPr>
              <w:t>ServingCellConfigCommon</w:t>
            </w:r>
            <w:proofErr w:type="spellEnd"/>
            <w:r w:rsidRPr="003C103D">
              <w:rPr>
                <w:b/>
                <w:bCs/>
                <w:color w:val="000000" w:themeColor="text1"/>
                <w:sz w:val="18"/>
                <w:szCs w:val="18"/>
              </w:rPr>
              <w:t xml:space="preserve"> for reception of SS/PBCH blocks are considered invalid </w:t>
            </w:r>
            <w:r w:rsidRPr="003C103D">
              <w:rPr>
                <w:b/>
                <w:bCs/>
                <w:color w:val="000000"/>
                <w:sz w:val="18"/>
                <w:szCs w:val="18"/>
              </w:rPr>
              <w:t>symbols for PUSCH repetition Type B, and segmentation occurs around these invalid symbols.</w:t>
            </w:r>
          </w:p>
          <w:p w14:paraId="6DD07C5F" w14:textId="77777777" w:rsidR="003C103D" w:rsidRPr="003C103D" w:rsidRDefault="003C103D" w:rsidP="003C103D">
            <w:pPr>
              <w:pStyle w:val="Heading3"/>
              <w:rPr>
                <w:b/>
                <w:bCs/>
                <w:sz w:val="18"/>
                <w:szCs w:val="18"/>
              </w:rPr>
            </w:pPr>
            <w:r w:rsidRPr="003C103D">
              <w:rPr>
                <w:b/>
                <w:bCs/>
                <w:sz w:val="18"/>
                <w:szCs w:val="18"/>
                <w:highlight w:val="green"/>
              </w:rPr>
              <w:t>Agreements:</w:t>
            </w:r>
          </w:p>
          <w:p w14:paraId="72403F0C" w14:textId="77777777" w:rsidR="003C103D" w:rsidRPr="003C103D" w:rsidRDefault="003C103D" w:rsidP="003C103D">
            <w:pPr>
              <w:rPr>
                <w:b/>
                <w:bCs/>
                <w:sz w:val="18"/>
                <w:szCs w:val="18"/>
              </w:rPr>
            </w:pPr>
            <w:r w:rsidRPr="003C103D">
              <w:rPr>
                <w:b/>
                <w:bCs/>
                <w:color w:val="000000" w:themeColor="text1"/>
                <w:sz w:val="18"/>
                <w:szCs w:val="18"/>
              </w:rPr>
              <w:t xml:space="preserve">For operation in unpaired spectrum, symbols indicated to a UE </w:t>
            </w:r>
            <w:r w:rsidRPr="003C103D">
              <w:rPr>
                <w:rFonts w:eastAsia="Times New Roman"/>
                <w:b/>
                <w:bCs/>
                <w:color w:val="000000" w:themeColor="text1"/>
                <w:sz w:val="18"/>
                <w:szCs w:val="18"/>
              </w:rPr>
              <w:t>by </w:t>
            </w:r>
            <w:r w:rsidRPr="003C103D">
              <w:rPr>
                <w:rFonts w:eastAsia="Times New Roman"/>
                <w:b/>
                <w:bCs/>
                <w:i/>
                <w:iCs/>
                <w:color w:val="000000" w:themeColor="text1"/>
                <w:sz w:val="18"/>
                <w:szCs w:val="18"/>
              </w:rPr>
              <w:t>pdcch-ConfigSIB1 </w:t>
            </w:r>
            <w:r w:rsidRPr="003C103D">
              <w:rPr>
                <w:rFonts w:eastAsia="Times New Roman"/>
                <w:b/>
                <w:bCs/>
                <w:color w:val="000000" w:themeColor="text1"/>
                <w:sz w:val="18"/>
                <w:szCs w:val="18"/>
              </w:rPr>
              <w:t>in </w:t>
            </w:r>
            <w:r w:rsidRPr="003C103D">
              <w:rPr>
                <w:rFonts w:eastAsia="Times New Roman"/>
                <w:b/>
                <w:bCs/>
                <w:i/>
                <w:iCs/>
                <w:color w:val="000000" w:themeColor="text1"/>
                <w:sz w:val="18"/>
                <w:szCs w:val="18"/>
              </w:rPr>
              <w:t>MIB </w:t>
            </w:r>
            <w:r w:rsidRPr="003C103D">
              <w:rPr>
                <w:rFonts w:eastAsia="Times New Roman"/>
                <w:b/>
                <w:bCs/>
                <w:color w:val="000000" w:themeColor="text1"/>
                <w:sz w:val="18"/>
                <w:szCs w:val="18"/>
              </w:rPr>
              <w:t xml:space="preserve">for a CORESET </w:t>
            </w:r>
            <w:r w:rsidRPr="003C103D">
              <w:rPr>
                <w:rFonts w:eastAsia="Times New Roman"/>
                <w:b/>
                <w:bCs/>
                <w:sz w:val="18"/>
                <w:szCs w:val="18"/>
              </w:rPr>
              <w:t xml:space="preserve">for Type0-PDCCH CSS </w:t>
            </w:r>
            <w:r w:rsidRPr="003C103D">
              <w:rPr>
                <w:b/>
                <w:bCs/>
                <w:sz w:val="18"/>
                <w:szCs w:val="18"/>
              </w:rPr>
              <w:t>are considered as invalid symbols for PUSCH repetition Type B, and segmentation occurs around these symbols.</w:t>
            </w:r>
          </w:p>
          <w:p w14:paraId="25BF96FD" w14:textId="77777777" w:rsidR="003C103D" w:rsidRPr="003C103D" w:rsidRDefault="003C103D" w:rsidP="003C103D">
            <w:pPr>
              <w:pStyle w:val="Heading3"/>
              <w:rPr>
                <w:b/>
                <w:bCs/>
                <w:sz w:val="18"/>
                <w:szCs w:val="18"/>
                <w:highlight w:val="green"/>
              </w:rPr>
            </w:pPr>
            <w:r w:rsidRPr="003C103D">
              <w:rPr>
                <w:b/>
                <w:bCs/>
                <w:sz w:val="18"/>
                <w:szCs w:val="18"/>
                <w:highlight w:val="green"/>
              </w:rPr>
              <w:t>Agreements:</w:t>
            </w:r>
          </w:p>
          <w:p w14:paraId="4210237A" w14:textId="77777777" w:rsidR="003C103D" w:rsidRPr="003C103D" w:rsidRDefault="003C103D" w:rsidP="003C103D">
            <w:pPr>
              <w:rPr>
                <w:b/>
                <w:bCs/>
                <w:color w:val="000000"/>
                <w:sz w:val="18"/>
                <w:szCs w:val="18"/>
              </w:rPr>
            </w:pPr>
            <w:r w:rsidRPr="003C103D">
              <w:rPr>
                <w:b/>
                <w:bCs/>
                <w:color w:val="000000"/>
                <w:sz w:val="18"/>
                <w:szCs w:val="18"/>
              </w:rPr>
              <w:t xml:space="preserve">For operation in unpaired spectrum, introduce a new RRC parameter </w:t>
            </w:r>
            <w:proofErr w:type="spellStart"/>
            <w:r w:rsidRPr="003C103D">
              <w:rPr>
                <w:b/>
                <w:bCs/>
                <w:i/>
                <w:iCs/>
                <w:color w:val="000000"/>
                <w:sz w:val="18"/>
                <w:szCs w:val="18"/>
              </w:rPr>
              <w:t>numberInvallidSymbolsForDL</w:t>
            </w:r>
            <w:proofErr w:type="spellEnd"/>
            <w:r w:rsidRPr="003C103D">
              <w:rPr>
                <w:b/>
                <w:bCs/>
                <w:i/>
                <w:iCs/>
                <w:color w:val="000000"/>
                <w:sz w:val="18"/>
                <w:szCs w:val="18"/>
              </w:rPr>
              <w:t>-UL-Switching</w:t>
            </w:r>
            <w:r w:rsidRPr="003C103D">
              <w:rPr>
                <w:b/>
                <w:bCs/>
                <w:color w:val="000000"/>
                <w:sz w:val="18"/>
                <w:szCs w:val="18"/>
              </w:rPr>
              <w:t xml:space="preserve"> to indicate the number of symbols after the last semi-static DL symbol that are invalid symbols for PUSCH repetition Type B.</w:t>
            </w:r>
          </w:p>
          <w:p w14:paraId="002DE8AC" w14:textId="77777777" w:rsidR="003C103D" w:rsidRPr="003C103D" w:rsidRDefault="003C103D" w:rsidP="003C103D">
            <w:pPr>
              <w:pStyle w:val="ListParagraph"/>
              <w:numPr>
                <w:ilvl w:val="0"/>
                <w:numId w:val="11"/>
              </w:numPr>
              <w:contextualSpacing/>
              <w:rPr>
                <w:rFonts w:ascii="Times New Roman" w:eastAsia="Times New Roman" w:hAnsi="Times New Roman"/>
                <w:b/>
                <w:bCs/>
                <w:sz w:val="18"/>
                <w:szCs w:val="18"/>
                <w:lang w:eastAsia="zh-CN"/>
              </w:rPr>
            </w:pPr>
            <w:r w:rsidRPr="003C103D">
              <w:rPr>
                <w:rFonts w:ascii="Times New Roman" w:eastAsia="Times New Roman" w:hAnsi="Times New Roman"/>
                <w:b/>
                <w:bCs/>
                <w:sz w:val="18"/>
                <w:szCs w:val="18"/>
                <w:lang w:eastAsia="zh-CN"/>
              </w:rPr>
              <w:t>The candidate values include {1, 2, 3, 4}.</w:t>
            </w:r>
          </w:p>
          <w:p w14:paraId="0D40D54E" w14:textId="204209A2" w:rsidR="003C103D" w:rsidRPr="003C103D" w:rsidRDefault="003C103D" w:rsidP="003C103D">
            <w:pPr>
              <w:pStyle w:val="ListParagraph"/>
              <w:numPr>
                <w:ilvl w:val="0"/>
                <w:numId w:val="11"/>
              </w:numPr>
              <w:contextualSpacing/>
              <w:rPr>
                <w:rFonts w:ascii="Times New Roman" w:eastAsia="Times New Roman" w:hAnsi="Times New Roman"/>
                <w:b/>
                <w:bCs/>
                <w:sz w:val="18"/>
                <w:szCs w:val="18"/>
                <w:lang w:eastAsia="zh-CN"/>
              </w:rPr>
            </w:pPr>
            <w:r w:rsidRPr="003C103D">
              <w:rPr>
                <w:rFonts w:ascii="Times New Roman" w:eastAsia="Times New Roman" w:hAnsi="Times New Roman"/>
                <w:b/>
                <w:bCs/>
                <w:sz w:val="18"/>
                <w:szCs w:val="18"/>
                <w:lang w:eastAsia="zh-CN"/>
              </w:rPr>
              <w:t>If not configured, it means no symbols are explicitly defined for DL-to-UL switching.</w:t>
            </w:r>
          </w:p>
        </w:tc>
      </w:tr>
    </w:tbl>
    <w:p w14:paraId="42839EF2" w14:textId="77777777" w:rsidR="003C103D" w:rsidRPr="003C103D" w:rsidRDefault="003C103D" w:rsidP="003C103D"/>
    <w:p w14:paraId="6001606B" w14:textId="64FCACA3" w:rsidR="003C103D" w:rsidRDefault="003C103D" w:rsidP="001F0F3B">
      <w:pPr>
        <w:rPr>
          <w:sz w:val="20"/>
          <w:szCs w:val="20"/>
        </w:rPr>
      </w:pPr>
      <w:r>
        <w:rPr>
          <w:sz w:val="20"/>
          <w:szCs w:val="20"/>
        </w:rPr>
        <w:t>Here we propose the following TP to capture the agreements.</w:t>
      </w:r>
    </w:p>
    <w:p w14:paraId="4C77DEB4" w14:textId="2DA7720A" w:rsidR="003C103D" w:rsidRDefault="003C103D" w:rsidP="001F0F3B">
      <w:pPr>
        <w:rPr>
          <w:sz w:val="20"/>
          <w:szCs w:val="20"/>
        </w:rPr>
      </w:pPr>
    </w:p>
    <w:p w14:paraId="0BCEAA86" w14:textId="15315CC2" w:rsidR="003C103D" w:rsidRPr="003C103D" w:rsidRDefault="003C103D" w:rsidP="001F0F3B">
      <w:pPr>
        <w:rPr>
          <w:b/>
          <w:bCs/>
          <w:sz w:val="20"/>
          <w:szCs w:val="20"/>
        </w:rPr>
      </w:pPr>
      <w:r w:rsidRPr="003C103D">
        <w:rPr>
          <w:b/>
          <w:bCs/>
          <w:sz w:val="20"/>
          <w:szCs w:val="20"/>
        </w:rPr>
        <w:t xml:space="preserve">Proposal 4: </w:t>
      </w:r>
    </w:p>
    <w:p w14:paraId="68570C22" w14:textId="27AF2F40" w:rsidR="003C103D" w:rsidRPr="003C103D" w:rsidRDefault="003C103D" w:rsidP="003C103D">
      <w:pPr>
        <w:rPr>
          <w:b/>
          <w:bCs/>
          <w:sz w:val="20"/>
          <w:szCs w:val="20"/>
        </w:rPr>
      </w:pPr>
      <w:r w:rsidRPr="003C103D">
        <w:rPr>
          <w:b/>
          <w:bCs/>
          <w:sz w:val="20"/>
          <w:szCs w:val="20"/>
        </w:rPr>
        <w:t>Adopt the following TP for TS 38.214</w:t>
      </w:r>
      <w:r>
        <w:rPr>
          <w:b/>
          <w:bCs/>
          <w:sz w:val="20"/>
          <w:szCs w:val="20"/>
        </w:rPr>
        <w:t xml:space="preserve"> Section 6.1.2.1</w:t>
      </w:r>
      <w:r w:rsidRPr="003C103D">
        <w:rPr>
          <w:b/>
          <w:bCs/>
          <w:sz w:val="20"/>
          <w:szCs w:val="20"/>
        </w:rPr>
        <w:t>:</w:t>
      </w:r>
    </w:p>
    <w:tbl>
      <w:tblPr>
        <w:tblStyle w:val="TableGrid"/>
        <w:tblW w:w="9629" w:type="dxa"/>
        <w:tblLayout w:type="fixed"/>
        <w:tblLook w:val="04A0" w:firstRow="1" w:lastRow="0" w:firstColumn="1" w:lastColumn="0" w:noHBand="0" w:noVBand="1"/>
      </w:tblPr>
      <w:tblGrid>
        <w:gridCol w:w="9629"/>
      </w:tblGrid>
      <w:tr w:rsidR="003C103D" w14:paraId="3CC64D82" w14:textId="77777777" w:rsidTr="00F1333A">
        <w:tc>
          <w:tcPr>
            <w:tcW w:w="9629" w:type="dxa"/>
          </w:tcPr>
          <w:p w14:paraId="6E796BB6" w14:textId="6998EB1B" w:rsidR="003C103D" w:rsidRDefault="003C103D" w:rsidP="00F1333A">
            <w:pPr>
              <w:rPr>
                <w:sz w:val="28"/>
                <w:szCs w:val="28"/>
              </w:rPr>
            </w:pPr>
            <w:r>
              <w:rPr>
                <w:sz w:val="28"/>
                <w:szCs w:val="28"/>
              </w:rPr>
              <w:t xml:space="preserve">TP for </w:t>
            </w:r>
            <w:r>
              <w:rPr>
                <w:rFonts w:hint="eastAsia"/>
                <w:sz w:val="28"/>
                <w:szCs w:val="28"/>
              </w:rPr>
              <w:t>T</w:t>
            </w:r>
            <w:r>
              <w:rPr>
                <w:sz w:val="28"/>
                <w:szCs w:val="28"/>
              </w:rPr>
              <w:t>S 38.214 Section 6.1.2.1</w:t>
            </w:r>
            <w:r>
              <w:rPr>
                <w:rFonts w:hint="eastAsia"/>
              </w:rPr>
              <w:t xml:space="preserve"> </w:t>
            </w:r>
          </w:p>
          <w:p w14:paraId="0D563363" w14:textId="77777777" w:rsidR="003C103D" w:rsidRPr="003C103D" w:rsidRDefault="003C103D" w:rsidP="003C103D">
            <w:pPr>
              <w:keepNext/>
              <w:keepLines/>
              <w:spacing w:before="120" w:after="180"/>
              <w:ind w:left="1134" w:hanging="1134"/>
              <w:outlineLvl w:val="2"/>
              <w:rPr>
                <w:rFonts w:ascii="Arial" w:eastAsia="Times New Roman" w:hAnsi="Arial"/>
                <w:color w:val="000000"/>
                <w:sz w:val="28"/>
                <w:szCs w:val="20"/>
                <w:lang w:val="x-none" w:eastAsia="en-US"/>
              </w:rPr>
            </w:pPr>
            <w:bookmarkStart w:id="2" w:name="_Toc11352142"/>
            <w:bookmarkStart w:id="3" w:name="_Toc20318032"/>
            <w:bookmarkStart w:id="4" w:name="_Toc27299930"/>
            <w:bookmarkStart w:id="5" w:name="_Toc29673203"/>
            <w:bookmarkStart w:id="6" w:name="_Toc29673344"/>
            <w:bookmarkStart w:id="7" w:name="_Toc29674337"/>
            <w:bookmarkStart w:id="8" w:name="_Toc36645567"/>
            <w:r w:rsidRPr="003C103D">
              <w:rPr>
                <w:rFonts w:ascii="Arial" w:eastAsia="Times New Roman" w:hAnsi="Arial"/>
                <w:color w:val="000000"/>
                <w:sz w:val="28"/>
                <w:szCs w:val="20"/>
                <w:lang w:val="x-none" w:eastAsia="en-US"/>
              </w:rPr>
              <w:t>6.1.2</w:t>
            </w:r>
            <w:r w:rsidRPr="003C103D">
              <w:rPr>
                <w:rFonts w:ascii="Arial" w:eastAsia="Times New Roman" w:hAnsi="Arial"/>
                <w:color w:val="000000"/>
                <w:sz w:val="28"/>
                <w:szCs w:val="20"/>
                <w:lang w:val="x-none" w:eastAsia="en-US"/>
              </w:rPr>
              <w:tab/>
              <w:t>Resource allocation</w:t>
            </w:r>
            <w:bookmarkEnd w:id="2"/>
            <w:bookmarkEnd w:id="3"/>
            <w:bookmarkEnd w:id="4"/>
            <w:bookmarkEnd w:id="5"/>
            <w:bookmarkEnd w:id="6"/>
            <w:bookmarkEnd w:id="7"/>
            <w:bookmarkEnd w:id="8"/>
            <w:r w:rsidRPr="003C103D">
              <w:rPr>
                <w:rFonts w:ascii="Arial" w:eastAsia="Times New Roman" w:hAnsi="Arial"/>
                <w:color w:val="000000"/>
                <w:sz w:val="28"/>
                <w:szCs w:val="20"/>
                <w:lang w:val="x-none" w:eastAsia="en-US"/>
              </w:rPr>
              <w:t xml:space="preserve"> </w:t>
            </w:r>
          </w:p>
          <w:p w14:paraId="3EFE2499" w14:textId="77777777" w:rsidR="003C103D" w:rsidRPr="003C103D" w:rsidRDefault="003C103D" w:rsidP="003C103D">
            <w:pPr>
              <w:keepNext/>
              <w:keepLines/>
              <w:spacing w:before="120" w:after="180"/>
              <w:ind w:left="1418" w:hanging="1418"/>
              <w:outlineLvl w:val="3"/>
              <w:rPr>
                <w:rFonts w:ascii="Arial" w:eastAsia="Times New Roman" w:hAnsi="Arial"/>
                <w:color w:val="000000"/>
                <w:szCs w:val="20"/>
                <w:lang w:val="x-none" w:eastAsia="en-US"/>
              </w:rPr>
            </w:pPr>
            <w:bookmarkStart w:id="9" w:name="_Toc11352143"/>
            <w:bookmarkStart w:id="10" w:name="_Toc20318033"/>
            <w:bookmarkStart w:id="11" w:name="_Toc27299931"/>
            <w:bookmarkStart w:id="12" w:name="_Toc29673204"/>
            <w:bookmarkStart w:id="13" w:name="_Toc29673345"/>
            <w:bookmarkStart w:id="14" w:name="_Toc29674338"/>
            <w:bookmarkStart w:id="15" w:name="_Toc36645568"/>
            <w:r w:rsidRPr="003C103D">
              <w:rPr>
                <w:rFonts w:ascii="Arial" w:eastAsia="Times New Roman" w:hAnsi="Arial"/>
                <w:color w:val="000000"/>
                <w:szCs w:val="20"/>
                <w:lang w:val="x-none" w:eastAsia="en-US"/>
              </w:rPr>
              <w:t>6.1.2.1</w:t>
            </w:r>
            <w:r w:rsidRPr="003C103D">
              <w:rPr>
                <w:rFonts w:ascii="Arial" w:eastAsia="Times New Roman" w:hAnsi="Arial"/>
                <w:color w:val="000000"/>
                <w:szCs w:val="20"/>
                <w:lang w:val="x-none" w:eastAsia="en-US"/>
              </w:rPr>
              <w:tab/>
              <w:t>Resource allocation in time domain</w:t>
            </w:r>
            <w:bookmarkEnd w:id="9"/>
            <w:bookmarkEnd w:id="10"/>
            <w:bookmarkEnd w:id="11"/>
            <w:bookmarkEnd w:id="12"/>
            <w:bookmarkEnd w:id="13"/>
            <w:bookmarkEnd w:id="14"/>
            <w:bookmarkEnd w:id="15"/>
          </w:p>
          <w:p w14:paraId="25BB1745" w14:textId="77777777" w:rsidR="003C103D" w:rsidRDefault="003C103D" w:rsidP="00F1333A">
            <w:pPr>
              <w:jc w:val="center"/>
              <w:rPr>
                <w:color w:val="00B0F0"/>
                <w:sz w:val="21"/>
              </w:rPr>
            </w:pPr>
            <w:r>
              <w:rPr>
                <w:color w:val="00B0F0"/>
                <w:sz w:val="21"/>
              </w:rPr>
              <w:t>&lt; Unchanged parts are omitted &gt;</w:t>
            </w:r>
          </w:p>
          <w:p w14:paraId="621B90C1" w14:textId="77777777" w:rsidR="003C103D" w:rsidRPr="003C103D" w:rsidRDefault="003C103D" w:rsidP="003C103D">
            <w:pPr>
              <w:spacing w:after="180"/>
              <w:rPr>
                <w:rFonts w:eastAsia="Times New Roman"/>
                <w:sz w:val="20"/>
                <w:szCs w:val="20"/>
                <w:lang w:val="en-GB" w:eastAsia="en-US"/>
              </w:rPr>
            </w:pPr>
            <w:r w:rsidRPr="003C103D">
              <w:rPr>
                <w:rFonts w:eastAsia="Times New Roman"/>
                <w:sz w:val="20"/>
                <w:szCs w:val="20"/>
                <w:lang w:val="en-GB" w:eastAsia="en-US"/>
              </w:rPr>
              <w:t>For PUSCH repetition Type B, the UE determines invalid symbol(s) for PUSCH repetition Type B transmission as follows:</w:t>
            </w:r>
          </w:p>
          <w:p w14:paraId="568D2C0E" w14:textId="77777777" w:rsidR="003C103D" w:rsidRPr="003C103D" w:rsidRDefault="003C103D" w:rsidP="003C103D">
            <w:pPr>
              <w:spacing w:after="180"/>
              <w:ind w:left="568" w:hanging="284"/>
              <w:rPr>
                <w:rFonts w:eastAsia="Times New Roman"/>
                <w:color w:val="000000"/>
                <w:sz w:val="20"/>
                <w:szCs w:val="20"/>
                <w:lang w:val="x-none" w:eastAsia="en-US"/>
              </w:rPr>
            </w:pPr>
            <w:r w:rsidRPr="003C103D">
              <w:rPr>
                <w:rFonts w:eastAsia="Times New Roman"/>
                <w:sz w:val="20"/>
                <w:szCs w:val="20"/>
                <w:lang w:val="x-none" w:eastAsia="en-US"/>
              </w:rPr>
              <w:lastRenderedPageBreak/>
              <w:t>-</w:t>
            </w:r>
            <w:r w:rsidRPr="003C103D">
              <w:rPr>
                <w:rFonts w:eastAsia="Times New Roman"/>
                <w:sz w:val="20"/>
                <w:szCs w:val="20"/>
                <w:lang w:val="x-none" w:eastAsia="en-US"/>
              </w:rPr>
              <w:tab/>
              <w:t xml:space="preserve">A symbol that is indicated as downlink by </w:t>
            </w:r>
            <w:proofErr w:type="spellStart"/>
            <w:r w:rsidRPr="003C103D">
              <w:rPr>
                <w:rFonts w:eastAsia="Times New Roman"/>
                <w:i/>
                <w:sz w:val="20"/>
                <w:szCs w:val="20"/>
                <w:lang w:val="x-none" w:eastAsia="en-US"/>
              </w:rPr>
              <w:t>tdd</w:t>
            </w:r>
            <w:proofErr w:type="spellEnd"/>
            <w:r w:rsidRPr="003C103D">
              <w:rPr>
                <w:rFonts w:eastAsia="Times New Roman"/>
                <w:i/>
                <w:sz w:val="20"/>
                <w:szCs w:val="20"/>
                <w:lang w:val="x-none" w:eastAsia="en-US"/>
              </w:rPr>
              <w:t>-UL-DL-</w:t>
            </w:r>
            <w:proofErr w:type="spellStart"/>
            <w:r w:rsidRPr="003C103D">
              <w:rPr>
                <w:rFonts w:eastAsia="Times New Roman"/>
                <w:i/>
                <w:sz w:val="20"/>
                <w:szCs w:val="20"/>
                <w:lang w:val="x-none" w:eastAsia="en-US"/>
              </w:rPr>
              <w:t>ConfigurationCommon</w:t>
            </w:r>
            <w:proofErr w:type="spellEnd"/>
            <w:r w:rsidRPr="003C103D">
              <w:rPr>
                <w:rFonts w:eastAsia="Times New Roman"/>
                <w:i/>
                <w:sz w:val="20"/>
                <w:szCs w:val="20"/>
                <w:lang w:val="x-none" w:eastAsia="en-US"/>
              </w:rPr>
              <w:t xml:space="preserve"> </w:t>
            </w:r>
            <w:r w:rsidRPr="003C103D">
              <w:rPr>
                <w:rFonts w:eastAsia="Times New Roman"/>
                <w:sz w:val="20"/>
                <w:szCs w:val="20"/>
                <w:lang w:val="x-none" w:eastAsia="en-US"/>
              </w:rPr>
              <w:t xml:space="preserve">or </w:t>
            </w:r>
            <w:proofErr w:type="spellStart"/>
            <w:r w:rsidRPr="003C103D">
              <w:rPr>
                <w:rFonts w:eastAsia="Times New Roman"/>
                <w:i/>
                <w:sz w:val="20"/>
                <w:szCs w:val="20"/>
                <w:lang w:val="x-none" w:eastAsia="en-US"/>
              </w:rPr>
              <w:t>tdd</w:t>
            </w:r>
            <w:proofErr w:type="spellEnd"/>
            <w:r w:rsidRPr="003C103D">
              <w:rPr>
                <w:rFonts w:eastAsia="Times New Roman"/>
                <w:i/>
                <w:sz w:val="20"/>
                <w:szCs w:val="20"/>
                <w:lang w:val="x-none" w:eastAsia="en-US"/>
              </w:rPr>
              <w:t>-UL-DL-</w:t>
            </w:r>
            <w:proofErr w:type="spellStart"/>
            <w:r w:rsidRPr="003C103D">
              <w:rPr>
                <w:rFonts w:eastAsia="Times New Roman"/>
                <w:i/>
                <w:sz w:val="20"/>
                <w:szCs w:val="20"/>
                <w:lang w:val="x-none" w:eastAsia="en-US"/>
              </w:rPr>
              <w:t>ConfigurationDedicated</w:t>
            </w:r>
            <w:proofErr w:type="spellEnd"/>
            <w:r w:rsidRPr="003C103D">
              <w:rPr>
                <w:rFonts w:eastAsia="Times New Roman"/>
                <w:i/>
                <w:sz w:val="20"/>
                <w:szCs w:val="20"/>
                <w:lang w:val="x-none" w:eastAsia="en-US"/>
              </w:rPr>
              <w:t xml:space="preserve"> </w:t>
            </w:r>
            <w:r w:rsidRPr="003C103D">
              <w:rPr>
                <w:rFonts w:eastAsia="Times New Roman"/>
                <w:sz w:val="20"/>
                <w:szCs w:val="20"/>
                <w:lang w:val="x-none" w:eastAsia="en-US"/>
              </w:rPr>
              <w:t xml:space="preserve">is considered as an invalid symbol for </w:t>
            </w:r>
            <w:r w:rsidRPr="003C103D">
              <w:rPr>
                <w:rFonts w:eastAsia="Times New Roman"/>
                <w:color w:val="000000"/>
                <w:sz w:val="20"/>
                <w:szCs w:val="20"/>
                <w:lang w:val="x-none" w:eastAsia="en-US"/>
              </w:rPr>
              <w:t>PUSCH repetition Type B transmission.</w:t>
            </w:r>
          </w:p>
          <w:p w14:paraId="44DC5AD4" w14:textId="7A34E86D" w:rsidR="00E36006" w:rsidRPr="00F1333A" w:rsidRDefault="00E36006" w:rsidP="00E36006">
            <w:pPr>
              <w:spacing w:after="180"/>
              <w:ind w:left="568" w:hanging="284"/>
              <w:rPr>
                <w:rFonts w:eastAsia="Times New Roman"/>
                <w:color w:val="FF0000"/>
                <w:sz w:val="20"/>
                <w:szCs w:val="20"/>
                <w:lang w:val="x-none" w:eastAsia="en-US"/>
              </w:rPr>
            </w:pPr>
            <w:r w:rsidRPr="003C103D">
              <w:rPr>
                <w:rFonts w:eastAsia="Times New Roman"/>
                <w:color w:val="FF0000"/>
                <w:sz w:val="20"/>
                <w:szCs w:val="20"/>
                <w:lang w:val="x-none" w:eastAsia="en-US"/>
              </w:rPr>
              <w:t>-</w:t>
            </w:r>
            <w:r w:rsidRPr="003C103D">
              <w:rPr>
                <w:rFonts w:eastAsia="Times New Roman"/>
                <w:color w:val="FF0000"/>
                <w:sz w:val="20"/>
                <w:szCs w:val="20"/>
                <w:lang w:val="x-none" w:eastAsia="en-US"/>
              </w:rPr>
              <w:tab/>
            </w:r>
            <w:r w:rsidR="00F1333A" w:rsidRPr="00F1333A">
              <w:rPr>
                <w:rFonts w:eastAsia="Times New Roman"/>
                <w:color w:val="FF0000"/>
                <w:sz w:val="20"/>
                <w:szCs w:val="20"/>
                <w:lang w:eastAsia="en-US"/>
              </w:rPr>
              <w:t>For operation in unpaired spectrum, the following symbols are considered as invalid symbols for PUSCH repetition Type B transmission:</w:t>
            </w:r>
          </w:p>
          <w:p w14:paraId="724EDDE1" w14:textId="04E5E845" w:rsidR="00E36006" w:rsidRPr="00F1333A" w:rsidRDefault="00E36006" w:rsidP="00E36006">
            <w:pPr>
              <w:pStyle w:val="b20"/>
              <w:spacing w:before="0" w:beforeAutospacing="0" w:after="180" w:afterAutospacing="0"/>
              <w:ind w:left="851" w:hanging="284"/>
              <w:rPr>
                <w:color w:val="000000"/>
                <w:sz w:val="20"/>
                <w:szCs w:val="20"/>
              </w:rPr>
            </w:pPr>
            <w:r w:rsidRPr="00F1333A">
              <w:rPr>
                <w:color w:val="FF0000"/>
                <w:sz w:val="20"/>
                <w:szCs w:val="20"/>
                <w:lang w:val="en-GB"/>
              </w:rPr>
              <w:t xml:space="preserve">-     </w:t>
            </w:r>
            <w:r w:rsidR="00F1333A" w:rsidRPr="00F1333A">
              <w:rPr>
                <w:color w:val="FF0000"/>
                <w:sz w:val="20"/>
                <w:szCs w:val="20"/>
                <w:lang w:val="en-GB"/>
              </w:rPr>
              <w:t xml:space="preserve">symbols indicated to a UE by </w:t>
            </w:r>
            <w:proofErr w:type="spellStart"/>
            <w:r w:rsidR="00F1333A" w:rsidRPr="00F1333A">
              <w:rPr>
                <w:i/>
                <w:iCs/>
                <w:color w:val="FF0000"/>
                <w:sz w:val="20"/>
                <w:szCs w:val="20"/>
                <w:lang w:val="en-GB"/>
              </w:rPr>
              <w:t>ssb-PositionsInBurst</w:t>
            </w:r>
            <w:proofErr w:type="spellEnd"/>
            <w:r w:rsidR="00F1333A" w:rsidRPr="00F1333A">
              <w:rPr>
                <w:color w:val="FF0000"/>
                <w:sz w:val="20"/>
                <w:szCs w:val="20"/>
                <w:lang w:val="en-GB"/>
              </w:rPr>
              <w:t xml:space="preserve"> in SIB1 or </w:t>
            </w:r>
            <w:proofErr w:type="spellStart"/>
            <w:r w:rsidR="00F1333A" w:rsidRPr="00F1333A">
              <w:rPr>
                <w:i/>
                <w:iCs/>
                <w:color w:val="FF0000"/>
                <w:sz w:val="20"/>
                <w:szCs w:val="20"/>
                <w:lang w:val="en-GB"/>
              </w:rPr>
              <w:t>ssb-PositionsInBurst</w:t>
            </w:r>
            <w:proofErr w:type="spellEnd"/>
            <w:r w:rsidR="00F1333A" w:rsidRPr="00F1333A">
              <w:rPr>
                <w:color w:val="FF0000"/>
                <w:sz w:val="20"/>
                <w:szCs w:val="20"/>
                <w:lang w:val="en-GB"/>
              </w:rPr>
              <w:t xml:space="preserve"> in </w:t>
            </w:r>
            <w:proofErr w:type="spellStart"/>
            <w:r w:rsidR="00F1333A" w:rsidRPr="00F1333A">
              <w:rPr>
                <w:i/>
                <w:iCs/>
                <w:color w:val="FF0000"/>
                <w:sz w:val="20"/>
                <w:szCs w:val="20"/>
                <w:lang w:val="en-GB"/>
              </w:rPr>
              <w:t>ServingCellConfigCommon</w:t>
            </w:r>
            <w:proofErr w:type="spellEnd"/>
            <w:r w:rsidR="00F1333A" w:rsidRPr="00F1333A">
              <w:rPr>
                <w:color w:val="FF0000"/>
                <w:sz w:val="20"/>
                <w:szCs w:val="20"/>
                <w:lang w:val="en-GB"/>
              </w:rPr>
              <w:t>, for reception of SS/PBCH blocks</w:t>
            </w:r>
            <w:r w:rsidR="00F1333A">
              <w:rPr>
                <w:color w:val="FF0000"/>
                <w:sz w:val="20"/>
                <w:szCs w:val="20"/>
              </w:rPr>
              <w:t>;</w:t>
            </w:r>
          </w:p>
          <w:p w14:paraId="56A2EE5B" w14:textId="44FF4F58" w:rsidR="00E36006" w:rsidRPr="00F1333A" w:rsidRDefault="00E36006" w:rsidP="00E36006">
            <w:pPr>
              <w:pStyle w:val="b20"/>
              <w:spacing w:before="0" w:beforeAutospacing="0" w:after="180" w:afterAutospacing="0"/>
              <w:ind w:left="851" w:hanging="284"/>
              <w:rPr>
                <w:color w:val="000000"/>
                <w:sz w:val="20"/>
                <w:szCs w:val="20"/>
              </w:rPr>
            </w:pPr>
            <w:r w:rsidRPr="00F1333A">
              <w:rPr>
                <w:color w:val="FF0000"/>
                <w:sz w:val="20"/>
                <w:szCs w:val="20"/>
                <w:lang w:val="en-GB"/>
              </w:rPr>
              <w:t>-     symbols</w:t>
            </w:r>
            <w:r w:rsidRPr="00F1333A">
              <w:rPr>
                <w:rStyle w:val="apple-converted-space"/>
                <w:color w:val="FF0000"/>
                <w:sz w:val="20"/>
                <w:szCs w:val="20"/>
                <w:lang w:val="en-GB"/>
              </w:rPr>
              <w:t> </w:t>
            </w:r>
            <w:r w:rsidRPr="00F1333A">
              <w:rPr>
                <w:color w:val="FF0000"/>
                <w:sz w:val="20"/>
                <w:szCs w:val="20"/>
              </w:rPr>
              <w:t>indicated to a UE by</w:t>
            </w:r>
            <w:r w:rsidRPr="00F1333A">
              <w:rPr>
                <w:rStyle w:val="apple-converted-space"/>
                <w:color w:val="FF0000"/>
                <w:sz w:val="20"/>
                <w:szCs w:val="20"/>
              </w:rPr>
              <w:t> </w:t>
            </w:r>
            <w:r w:rsidRPr="00F1333A">
              <w:rPr>
                <w:i/>
                <w:iCs/>
                <w:color w:val="FF0000"/>
                <w:sz w:val="20"/>
                <w:szCs w:val="20"/>
              </w:rPr>
              <w:t>pdcch-ConfigSIB1</w:t>
            </w:r>
            <w:r w:rsidRPr="00F1333A">
              <w:rPr>
                <w:rStyle w:val="apple-converted-space"/>
                <w:color w:val="FF0000"/>
                <w:sz w:val="20"/>
                <w:szCs w:val="20"/>
              </w:rPr>
              <w:t> </w:t>
            </w:r>
            <w:r w:rsidRPr="00F1333A">
              <w:rPr>
                <w:color w:val="FF0000"/>
                <w:sz w:val="20"/>
                <w:szCs w:val="20"/>
              </w:rPr>
              <w:t>in</w:t>
            </w:r>
            <w:r w:rsidRPr="00F1333A">
              <w:rPr>
                <w:rStyle w:val="apple-converted-space"/>
                <w:color w:val="FF0000"/>
                <w:sz w:val="20"/>
                <w:szCs w:val="20"/>
              </w:rPr>
              <w:t> </w:t>
            </w:r>
            <w:r w:rsidRPr="00F1333A">
              <w:rPr>
                <w:i/>
                <w:iCs/>
                <w:color w:val="FF0000"/>
                <w:sz w:val="20"/>
                <w:szCs w:val="20"/>
              </w:rPr>
              <w:t>MIB</w:t>
            </w:r>
            <w:r w:rsidRPr="00F1333A">
              <w:rPr>
                <w:rStyle w:val="apple-converted-space"/>
                <w:color w:val="FF0000"/>
                <w:sz w:val="20"/>
                <w:szCs w:val="20"/>
              </w:rPr>
              <w:t> </w:t>
            </w:r>
            <w:r w:rsidRPr="00F1333A">
              <w:rPr>
                <w:color w:val="FF0000"/>
                <w:sz w:val="20"/>
                <w:szCs w:val="20"/>
              </w:rPr>
              <w:t>for a CORESET for Type0-PDCCH CSS set</w:t>
            </w:r>
            <w:r w:rsidR="00F1333A">
              <w:rPr>
                <w:color w:val="FF0000"/>
                <w:sz w:val="20"/>
                <w:szCs w:val="20"/>
              </w:rPr>
              <w:t>;</w:t>
            </w:r>
          </w:p>
          <w:p w14:paraId="411678D4" w14:textId="1A3AE878" w:rsidR="00E36006" w:rsidRPr="003C103D" w:rsidRDefault="00E36006" w:rsidP="00F1333A">
            <w:pPr>
              <w:pStyle w:val="b20"/>
              <w:spacing w:before="0" w:beforeAutospacing="0" w:after="180" w:afterAutospacing="0"/>
              <w:ind w:left="851" w:hanging="284"/>
              <w:rPr>
                <w:color w:val="000000"/>
                <w:sz w:val="20"/>
                <w:szCs w:val="20"/>
              </w:rPr>
            </w:pPr>
            <w:r w:rsidRPr="00F1333A">
              <w:rPr>
                <w:color w:val="FF0000"/>
                <w:sz w:val="20"/>
                <w:szCs w:val="20"/>
                <w:lang w:val="en-GB"/>
              </w:rPr>
              <w:t xml:space="preserve">-     </w:t>
            </w:r>
            <w:r w:rsidR="00F1333A">
              <w:rPr>
                <w:color w:val="FF0000"/>
                <w:sz w:val="20"/>
                <w:szCs w:val="20"/>
                <w:lang w:val="en-GB"/>
              </w:rPr>
              <w:t xml:space="preserve">if </w:t>
            </w:r>
            <w:proofErr w:type="spellStart"/>
            <w:r w:rsidR="00F1333A" w:rsidRPr="00F1333A">
              <w:rPr>
                <w:i/>
                <w:iCs/>
                <w:color w:val="FF0000"/>
                <w:sz w:val="20"/>
                <w:szCs w:val="20"/>
                <w:lang w:val="en-GB"/>
              </w:rPr>
              <w:t>numberInvalidSymbolsForDL</w:t>
            </w:r>
            <w:proofErr w:type="spellEnd"/>
            <w:r w:rsidR="00F1333A" w:rsidRPr="00F1333A">
              <w:rPr>
                <w:i/>
                <w:iCs/>
                <w:color w:val="FF0000"/>
                <w:sz w:val="20"/>
                <w:szCs w:val="20"/>
                <w:lang w:val="en-GB"/>
              </w:rPr>
              <w:t>-UL-Switching</w:t>
            </w:r>
            <w:r w:rsidR="00F1333A" w:rsidRPr="00F1333A">
              <w:rPr>
                <w:rStyle w:val="apple-converted-space"/>
                <w:color w:val="FF0000"/>
                <w:sz w:val="20"/>
                <w:szCs w:val="20"/>
                <w:lang w:val="en-GB"/>
              </w:rPr>
              <w:t> </w:t>
            </w:r>
            <w:r w:rsidR="00F1333A">
              <w:rPr>
                <w:rStyle w:val="apple-converted-space"/>
                <w:color w:val="FF0000"/>
                <w:sz w:val="20"/>
                <w:szCs w:val="20"/>
                <w:lang w:val="en-GB"/>
              </w:rPr>
              <w:t>is configured,</w:t>
            </w:r>
            <w:r w:rsidR="00F1333A">
              <w:rPr>
                <w:color w:val="FF0000"/>
                <w:sz w:val="20"/>
                <w:szCs w:val="20"/>
                <w:lang w:val="en-GB"/>
              </w:rPr>
              <w:t xml:space="preserve"> </w:t>
            </w:r>
            <w:proofErr w:type="spellStart"/>
            <w:r w:rsidR="00F1333A" w:rsidRPr="00F1333A">
              <w:rPr>
                <w:i/>
                <w:iCs/>
                <w:color w:val="FF0000"/>
                <w:sz w:val="20"/>
                <w:szCs w:val="20"/>
                <w:lang w:val="en-GB"/>
              </w:rPr>
              <w:t>numberInvalidSymbolsForDL</w:t>
            </w:r>
            <w:proofErr w:type="spellEnd"/>
            <w:r w:rsidR="00F1333A" w:rsidRPr="00F1333A">
              <w:rPr>
                <w:i/>
                <w:iCs/>
                <w:color w:val="FF0000"/>
                <w:sz w:val="20"/>
                <w:szCs w:val="20"/>
                <w:lang w:val="en-GB"/>
              </w:rPr>
              <w:t>-UL-Switching</w:t>
            </w:r>
            <w:r w:rsidR="00F1333A" w:rsidRPr="00F1333A">
              <w:rPr>
                <w:rStyle w:val="apple-converted-space"/>
                <w:color w:val="FF0000"/>
                <w:sz w:val="20"/>
                <w:szCs w:val="20"/>
                <w:lang w:val="en-GB"/>
              </w:rPr>
              <w:t> </w:t>
            </w:r>
            <w:r w:rsidRPr="00F1333A">
              <w:rPr>
                <w:color w:val="FF0000"/>
                <w:sz w:val="20"/>
                <w:szCs w:val="20"/>
                <w:lang w:val="en-GB"/>
              </w:rPr>
              <w:t>symbol</w:t>
            </w:r>
            <w:r w:rsidR="00D51355">
              <w:rPr>
                <w:color w:val="FF0000"/>
                <w:sz w:val="20"/>
                <w:szCs w:val="20"/>
                <w:lang w:val="en-GB"/>
              </w:rPr>
              <w:t>(</w:t>
            </w:r>
            <w:r w:rsidRPr="00F1333A">
              <w:rPr>
                <w:color w:val="FF0000"/>
                <w:sz w:val="20"/>
                <w:szCs w:val="20"/>
                <w:lang w:val="en-GB"/>
              </w:rPr>
              <w:t>s</w:t>
            </w:r>
            <w:r w:rsidR="00D51355">
              <w:rPr>
                <w:color w:val="FF0000"/>
                <w:sz w:val="20"/>
                <w:szCs w:val="20"/>
                <w:lang w:val="en-GB"/>
              </w:rPr>
              <w:t>)</w:t>
            </w:r>
            <w:r w:rsidRPr="00F1333A">
              <w:rPr>
                <w:color w:val="FF0000"/>
                <w:sz w:val="20"/>
                <w:szCs w:val="20"/>
                <w:lang w:val="en-GB"/>
              </w:rPr>
              <w:t xml:space="preserve"> after the last semi-static DL symbol</w:t>
            </w:r>
            <w:r w:rsidR="001F2AF5">
              <w:rPr>
                <w:color w:val="FF0000"/>
                <w:sz w:val="20"/>
                <w:szCs w:val="20"/>
                <w:lang w:val="en-GB"/>
              </w:rPr>
              <w:t xml:space="preserve"> in each consecutive set of all semi-static DL symbols</w:t>
            </w:r>
            <w:r w:rsidR="00CE2D31">
              <w:rPr>
                <w:color w:val="FF0000"/>
                <w:sz w:val="20"/>
                <w:szCs w:val="20"/>
                <w:lang w:val="en-GB"/>
              </w:rPr>
              <w:t xml:space="preserve"> as determined </w:t>
            </w:r>
            <w:r w:rsidR="00CE2D31" w:rsidRPr="00CE2D31">
              <w:rPr>
                <w:color w:val="FF0000"/>
                <w:sz w:val="20"/>
                <w:szCs w:val="20"/>
                <w:lang w:val="en-GB"/>
              </w:rPr>
              <w:t xml:space="preserve">by </w:t>
            </w:r>
            <w:proofErr w:type="spellStart"/>
            <w:r w:rsidR="00CE2D31" w:rsidRPr="00CE2D31">
              <w:rPr>
                <w:i/>
                <w:color w:val="FF0000"/>
                <w:sz w:val="20"/>
                <w:szCs w:val="20"/>
                <w:lang w:val="x-none" w:eastAsia="en-US"/>
              </w:rPr>
              <w:t>tdd</w:t>
            </w:r>
            <w:proofErr w:type="spellEnd"/>
            <w:r w:rsidR="00CE2D31" w:rsidRPr="00CE2D31">
              <w:rPr>
                <w:i/>
                <w:color w:val="FF0000"/>
                <w:sz w:val="20"/>
                <w:szCs w:val="20"/>
                <w:lang w:val="x-none" w:eastAsia="en-US"/>
              </w:rPr>
              <w:t>-UL-DL-</w:t>
            </w:r>
            <w:proofErr w:type="spellStart"/>
            <w:r w:rsidR="00CE2D31" w:rsidRPr="00CE2D31">
              <w:rPr>
                <w:i/>
                <w:color w:val="FF0000"/>
                <w:sz w:val="20"/>
                <w:szCs w:val="20"/>
                <w:lang w:val="x-none" w:eastAsia="en-US"/>
              </w:rPr>
              <w:t>ConfigurationCommon</w:t>
            </w:r>
            <w:proofErr w:type="spellEnd"/>
            <w:r w:rsidR="00CE2D31" w:rsidRPr="00CE2D31">
              <w:rPr>
                <w:i/>
                <w:color w:val="FF0000"/>
                <w:sz w:val="20"/>
                <w:szCs w:val="20"/>
                <w:lang w:val="x-none" w:eastAsia="en-US"/>
              </w:rPr>
              <w:t xml:space="preserve"> </w:t>
            </w:r>
            <w:r w:rsidR="00CE2D31" w:rsidRPr="00CE2D31">
              <w:rPr>
                <w:color w:val="FF0000"/>
                <w:sz w:val="20"/>
                <w:szCs w:val="20"/>
                <w:lang w:val="x-none" w:eastAsia="en-US"/>
              </w:rPr>
              <w:t xml:space="preserve">or </w:t>
            </w:r>
            <w:proofErr w:type="spellStart"/>
            <w:r w:rsidR="00CE2D31" w:rsidRPr="00CE2D31">
              <w:rPr>
                <w:i/>
                <w:color w:val="FF0000"/>
                <w:sz w:val="20"/>
                <w:szCs w:val="20"/>
                <w:lang w:val="x-none" w:eastAsia="en-US"/>
              </w:rPr>
              <w:t>tdd</w:t>
            </w:r>
            <w:proofErr w:type="spellEnd"/>
            <w:r w:rsidR="00CE2D31" w:rsidRPr="00CE2D31">
              <w:rPr>
                <w:i/>
                <w:color w:val="FF0000"/>
                <w:sz w:val="20"/>
                <w:szCs w:val="20"/>
                <w:lang w:val="x-none" w:eastAsia="en-US"/>
              </w:rPr>
              <w:t>-UL-DL-</w:t>
            </w:r>
            <w:proofErr w:type="spellStart"/>
            <w:r w:rsidR="00CE2D31" w:rsidRPr="00CE2D31">
              <w:rPr>
                <w:i/>
                <w:color w:val="FF0000"/>
                <w:sz w:val="20"/>
                <w:szCs w:val="20"/>
                <w:lang w:val="x-none" w:eastAsia="en-US"/>
              </w:rPr>
              <w:t>ConfigurationDedicated</w:t>
            </w:r>
            <w:proofErr w:type="spellEnd"/>
            <w:r w:rsidR="001F2AF5">
              <w:rPr>
                <w:color w:val="FF0000"/>
                <w:sz w:val="20"/>
                <w:szCs w:val="20"/>
                <w:lang w:val="en-GB"/>
              </w:rPr>
              <w:t>.</w:t>
            </w:r>
          </w:p>
          <w:p w14:paraId="00DFFD2A" w14:textId="77777777" w:rsidR="003C103D" w:rsidRPr="003C103D" w:rsidRDefault="003C103D" w:rsidP="003C103D">
            <w:pPr>
              <w:spacing w:after="180"/>
              <w:ind w:left="568" w:hanging="284"/>
              <w:rPr>
                <w:rFonts w:eastAsia="Times New Roman"/>
                <w:color w:val="000000"/>
                <w:sz w:val="20"/>
                <w:szCs w:val="20"/>
                <w:lang w:val="x-none" w:eastAsia="en-US"/>
              </w:rPr>
            </w:pPr>
            <w:r w:rsidRPr="003C103D">
              <w:rPr>
                <w:rFonts w:eastAsia="Times New Roman"/>
                <w:color w:val="000000"/>
                <w:sz w:val="20"/>
                <w:szCs w:val="20"/>
                <w:lang w:val="x-none" w:eastAsia="en-US"/>
              </w:rPr>
              <w:t>-</w:t>
            </w:r>
            <w:r w:rsidRPr="003C103D">
              <w:rPr>
                <w:rFonts w:eastAsia="Times New Roman"/>
                <w:color w:val="000000"/>
                <w:sz w:val="20"/>
                <w:szCs w:val="20"/>
                <w:lang w:val="x-none" w:eastAsia="en-US"/>
              </w:rPr>
              <w:tab/>
            </w:r>
            <w:r w:rsidRPr="003C103D">
              <w:rPr>
                <w:rFonts w:eastAsia="Times New Roman"/>
                <w:color w:val="000000"/>
                <w:sz w:val="20"/>
                <w:szCs w:val="20"/>
                <w:lang w:eastAsia="en-US"/>
              </w:rPr>
              <w:t>The</w:t>
            </w:r>
            <w:r w:rsidRPr="003C103D">
              <w:rPr>
                <w:rFonts w:eastAsia="Times New Roman"/>
                <w:color w:val="000000"/>
                <w:sz w:val="20"/>
                <w:szCs w:val="20"/>
                <w:lang w:val="x-none" w:eastAsia="en-US"/>
              </w:rPr>
              <w:t xml:space="preserve"> UE may be configured with the higher layer parameter </w:t>
            </w:r>
            <w:proofErr w:type="spellStart"/>
            <w:r w:rsidRPr="003C103D">
              <w:rPr>
                <w:rFonts w:eastAsia="Times New Roman"/>
                <w:i/>
                <w:color w:val="000000"/>
                <w:sz w:val="20"/>
                <w:szCs w:val="20"/>
                <w:lang w:val="x-none" w:eastAsia="en-US"/>
              </w:rPr>
              <w:t>InvalidSymbolPattern</w:t>
            </w:r>
            <w:proofErr w:type="spellEnd"/>
            <w:r w:rsidRPr="003C103D">
              <w:rPr>
                <w:rFonts w:eastAsia="Times New Roman"/>
                <w:color w:val="000000"/>
                <w:sz w:val="20"/>
                <w:szCs w:val="20"/>
                <w:lang w:val="x-none" w:eastAsia="en-US"/>
              </w:rPr>
              <w:t xml:space="preserve">, which </w:t>
            </w:r>
            <w:r w:rsidRPr="003C103D">
              <w:rPr>
                <w:rFonts w:eastAsia="Times New Roman"/>
                <w:sz w:val="20"/>
                <w:szCs w:val="20"/>
                <w:lang w:val="x-none" w:eastAsia="en-US"/>
              </w:rPr>
              <w:t xml:space="preserve">provides a symbol level bitmap spanning one or two slots (higher layer parameter </w:t>
            </w:r>
            <w:r w:rsidRPr="003C103D">
              <w:rPr>
                <w:rFonts w:eastAsia="Times New Roman"/>
                <w:i/>
                <w:sz w:val="20"/>
                <w:szCs w:val="20"/>
                <w:lang w:val="x-none" w:eastAsia="en-US"/>
              </w:rPr>
              <w:t xml:space="preserve">symbols </w:t>
            </w:r>
            <w:r w:rsidRPr="003C103D">
              <w:rPr>
                <w:rFonts w:eastAsia="Times New Roman"/>
                <w:sz w:val="20"/>
                <w:szCs w:val="20"/>
                <w:lang w:val="x-none" w:eastAsia="en-US"/>
              </w:rPr>
              <w:t xml:space="preserve">given by </w:t>
            </w:r>
            <w:proofErr w:type="spellStart"/>
            <w:r w:rsidRPr="003C103D">
              <w:rPr>
                <w:rFonts w:eastAsia="Times New Roman"/>
                <w:i/>
                <w:color w:val="000000"/>
                <w:sz w:val="20"/>
                <w:szCs w:val="20"/>
                <w:lang w:val="x-none" w:eastAsia="en-US"/>
              </w:rPr>
              <w:t>InvalidSymbolPattern</w:t>
            </w:r>
            <w:proofErr w:type="spellEnd"/>
            <w:r w:rsidRPr="003C103D">
              <w:rPr>
                <w:rFonts w:eastAsia="Times New Roman"/>
                <w:sz w:val="20"/>
                <w:szCs w:val="20"/>
                <w:lang w:val="x-none" w:eastAsia="en-US"/>
              </w:rPr>
              <w:t xml:space="preserve">). A bit value equal to 1 in the symbol level bitmap </w:t>
            </w:r>
            <w:r w:rsidRPr="003C103D">
              <w:rPr>
                <w:rFonts w:eastAsia="Times New Roman"/>
                <w:i/>
                <w:sz w:val="20"/>
                <w:szCs w:val="20"/>
                <w:lang w:val="x-none" w:eastAsia="en-US"/>
              </w:rPr>
              <w:t>symbols</w:t>
            </w:r>
            <w:r w:rsidRPr="003C103D">
              <w:rPr>
                <w:rFonts w:eastAsia="Times New Roman"/>
                <w:sz w:val="20"/>
                <w:szCs w:val="20"/>
                <w:lang w:val="x-none" w:eastAsia="en-US"/>
              </w:rPr>
              <w:t xml:space="preserve"> indicates that the corresponding symbol is an invalid symbol for PUSCH repetition Type B transmission. The UE may be additionally configured with a time-domain pattern (higher layer parameter </w:t>
            </w:r>
            <w:proofErr w:type="spellStart"/>
            <w:r w:rsidRPr="003C103D">
              <w:rPr>
                <w:rFonts w:eastAsia="Times New Roman"/>
                <w:i/>
                <w:sz w:val="20"/>
                <w:szCs w:val="20"/>
                <w:lang w:val="x-none" w:eastAsia="en-US"/>
              </w:rPr>
              <w:t>periodicityAndPattern</w:t>
            </w:r>
            <w:proofErr w:type="spellEnd"/>
            <w:r w:rsidRPr="003C103D">
              <w:rPr>
                <w:rFonts w:eastAsia="Times New Roman"/>
                <w:i/>
                <w:sz w:val="20"/>
                <w:szCs w:val="20"/>
                <w:lang w:val="x-none" w:eastAsia="en-US"/>
              </w:rPr>
              <w:t xml:space="preserve"> </w:t>
            </w:r>
            <w:r w:rsidRPr="003C103D">
              <w:rPr>
                <w:rFonts w:eastAsia="Times New Roman"/>
                <w:sz w:val="20"/>
                <w:szCs w:val="20"/>
                <w:lang w:val="x-none" w:eastAsia="en-US"/>
              </w:rPr>
              <w:t xml:space="preserve">given by </w:t>
            </w:r>
            <w:proofErr w:type="spellStart"/>
            <w:r w:rsidRPr="003C103D">
              <w:rPr>
                <w:rFonts w:eastAsia="Times New Roman"/>
                <w:i/>
                <w:color w:val="000000"/>
                <w:sz w:val="20"/>
                <w:szCs w:val="20"/>
                <w:lang w:val="x-none" w:eastAsia="en-US"/>
              </w:rPr>
              <w:t>InvalidSymbolPattern</w:t>
            </w:r>
            <w:proofErr w:type="spellEnd"/>
            <w:r w:rsidRPr="003C103D">
              <w:rPr>
                <w:rFonts w:eastAsia="Times New Roman"/>
                <w:sz w:val="20"/>
                <w:szCs w:val="20"/>
                <w:lang w:val="x-none" w:eastAsia="en-US"/>
              </w:rPr>
              <w:t xml:space="preserve">), where each bit of </w:t>
            </w:r>
            <w:proofErr w:type="spellStart"/>
            <w:r w:rsidRPr="003C103D">
              <w:rPr>
                <w:rFonts w:eastAsia="Times New Roman"/>
                <w:i/>
                <w:sz w:val="20"/>
                <w:szCs w:val="20"/>
                <w:lang w:val="x-none" w:eastAsia="en-US"/>
              </w:rPr>
              <w:t>periodicityAndPattern</w:t>
            </w:r>
            <w:proofErr w:type="spellEnd"/>
            <w:r w:rsidRPr="003C103D">
              <w:rPr>
                <w:rFonts w:eastAsia="Times New Roman"/>
                <w:i/>
                <w:sz w:val="20"/>
                <w:szCs w:val="20"/>
                <w:lang w:val="x-none" w:eastAsia="en-US"/>
              </w:rPr>
              <w:t xml:space="preserve"> </w:t>
            </w:r>
            <w:r w:rsidRPr="003C103D">
              <w:rPr>
                <w:rFonts w:eastAsia="Times New Roman"/>
                <w:sz w:val="20"/>
                <w:szCs w:val="20"/>
                <w:lang w:val="x-none" w:eastAsia="en-US"/>
              </w:rPr>
              <w:t xml:space="preserve">corresponds to a unit equal to a duration of the symbol level bitmap </w:t>
            </w:r>
            <w:r w:rsidRPr="003C103D">
              <w:rPr>
                <w:rFonts w:eastAsia="Times New Roman"/>
                <w:i/>
                <w:sz w:val="20"/>
                <w:szCs w:val="20"/>
                <w:lang w:val="x-none" w:eastAsia="en-US"/>
              </w:rPr>
              <w:t>symbols</w:t>
            </w:r>
            <w:r w:rsidRPr="003C103D">
              <w:rPr>
                <w:rFonts w:eastAsia="Times New Roman"/>
                <w:sz w:val="20"/>
                <w:szCs w:val="20"/>
                <w:lang w:val="x-none" w:eastAsia="en-US"/>
              </w:rPr>
              <w:t xml:space="preserve">, and a bit value equal to 1 indicates that the symbol level bitmap </w:t>
            </w:r>
            <w:r w:rsidRPr="003C103D">
              <w:rPr>
                <w:rFonts w:eastAsia="Times New Roman"/>
                <w:i/>
                <w:sz w:val="20"/>
                <w:szCs w:val="20"/>
                <w:lang w:val="x-none" w:eastAsia="en-US"/>
              </w:rPr>
              <w:t>symbols</w:t>
            </w:r>
            <w:r w:rsidRPr="003C103D">
              <w:rPr>
                <w:rFonts w:eastAsia="Times New Roman"/>
                <w:sz w:val="20"/>
                <w:szCs w:val="20"/>
                <w:lang w:val="x-none" w:eastAsia="en-US"/>
              </w:rPr>
              <w:t xml:space="preserve"> is present in the unit. The </w:t>
            </w:r>
            <w:proofErr w:type="spellStart"/>
            <w:r w:rsidRPr="003C103D">
              <w:rPr>
                <w:rFonts w:eastAsia="Times New Roman"/>
                <w:i/>
                <w:sz w:val="20"/>
                <w:szCs w:val="20"/>
                <w:lang w:val="x-none" w:eastAsia="en-US"/>
              </w:rPr>
              <w:t>periodicityAndPattern</w:t>
            </w:r>
            <w:proofErr w:type="spellEnd"/>
            <w:r w:rsidRPr="003C103D">
              <w:rPr>
                <w:rFonts w:eastAsia="Times New Roman"/>
                <w:i/>
                <w:sz w:val="20"/>
                <w:szCs w:val="20"/>
                <w:lang w:val="x-none" w:eastAsia="en-US"/>
              </w:rPr>
              <w:t xml:space="preserve"> </w:t>
            </w:r>
            <w:r w:rsidRPr="003C103D">
              <w:rPr>
                <w:rFonts w:eastAsia="Times New Roman"/>
                <w:sz w:val="20"/>
                <w:szCs w:val="20"/>
                <w:lang w:val="x-none" w:eastAsia="en-US"/>
              </w:rPr>
              <w:t xml:space="preserve">can be {1, 2, 4, 5, 8, 10, 20 or 40} units long, but maximum of 40ms. The first symbol of </w:t>
            </w:r>
            <w:proofErr w:type="spellStart"/>
            <w:r w:rsidRPr="003C103D">
              <w:rPr>
                <w:rFonts w:eastAsia="Times New Roman"/>
                <w:i/>
                <w:sz w:val="20"/>
                <w:szCs w:val="20"/>
                <w:lang w:val="x-none" w:eastAsia="en-US"/>
              </w:rPr>
              <w:t>periodicityAndPattern</w:t>
            </w:r>
            <w:proofErr w:type="spellEnd"/>
            <w:r w:rsidRPr="003C103D">
              <w:rPr>
                <w:rFonts w:eastAsia="Times New Roman"/>
                <w:i/>
                <w:sz w:val="20"/>
                <w:szCs w:val="20"/>
                <w:lang w:val="x-none" w:eastAsia="en-US"/>
              </w:rPr>
              <w:t xml:space="preserve"> </w:t>
            </w:r>
            <w:r w:rsidRPr="003C103D">
              <w:rPr>
                <w:rFonts w:eastAsia="Times New Roman"/>
                <w:sz w:val="20"/>
                <w:szCs w:val="20"/>
                <w:lang w:val="x-none" w:eastAsia="en-US"/>
              </w:rPr>
              <w:t xml:space="preserve">every 40ms/P periods is a first symbol in frame </w:t>
            </w:r>
            <w:r w:rsidRPr="003C103D">
              <w:rPr>
                <w:rFonts w:ascii="Cambria Math" w:eastAsia="Times New Roman" w:hAnsi="Cambria Math" w:cs="Cambria Math"/>
                <w:sz w:val="20"/>
                <w:szCs w:val="20"/>
                <w:lang w:val="x-none" w:eastAsia="en-US"/>
              </w:rPr>
              <w:t>𝑛</w:t>
            </w:r>
            <w:r w:rsidRPr="003C103D">
              <w:rPr>
                <w:rFonts w:ascii="Cambria Math" w:eastAsia="Times New Roman" w:hAnsi="Cambria Math" w:cs="Cambria Math"/>
                <w:sz w:val="14"/>
                <w:szCs w:val="14"/>
                <w:lang w:val="x-none" w:eastAsia="en-US"/>
              </w:rPr>
              <w:t xml:space="preserve">𝑓 </w:t>
            </w:r>
            <w:r w:rsidRPr="003C103D">
              <w:rPr>
                <w:rFonts w:eastAsia="Times New Roman"/>
                <w:sz w:val="20"/>
                <w:szCs w:val="20"/>
                <w:lang w:val="x-none" w:eastAsia="en-US"/>
              </w:rPr>
              <w:t xml:space="preserve">mod 4 = 0, where P is the duration of </w:t>
            </w:r>
            <w:proofErr w:type="spellStart"/>
            <w:r w:rsidRPr="003C103D">
              <w:rPr>
                <w:rFonts w:eastAsia="Times New Roman"/>
                <w:i/>
                <w:sz w:val="20"/>
                <w:szCs w:val="20"/>
                <w:lang w:val="x-none" w:eastAsia="en-US"/>
              </w:rPr>
              <w:t>periodicityAndPattern</w:t>
            </w:r>
            <w:proofErr w:type="spellEnd"/>
            <w:r w:rsidRPr="003C103D">
              <w:rPr>
                <w:rFonts w:eastAsia="Times New Roman"/>
                <w:i/>
                <w:sz w:val="20"/>
                <w:szCs w:val="20"/>
                <w:lang w:val="x-none" w:eastAsia="en-US"/>
              </w:rPr>
              <w:t xml:space="preserve"> </w:t>
            </w:r>
            <w:r w:rsidRPr="003C103D">
              <w:rPr>
                <w:rFonts w:eastAsia="Times New Roman"/>
                <w:sz w:val="20"/>
                <w:szCs w:val="20"/>
                <w:lang w:val="x-none" w:eastAsia="en-US"/>
              </w:rPr>
              <w:t xml:space="preserve">in units of </w:t>
            </w:r>
            <w:proofErr w:type="spellStart"/>
            <w:r w:rsidRPr="003C103D">
              <w:rPr>
                <w:rFonts w:eastAsia="Times New Roman"/>
                <w:sz w:val="20"/>
                <w:szCs w:val="20"/>
                <w:lang w:val="x-none" w:eastAsia="en-US"/>
              </w:rPr>
              <w:t>ms.</w:t>
            </w:r>
            <w:proofErr w:type="spellEnd"/>
            <w:r w:rsidRPr="003C103D">
              <w:rPr>
                <w:rFonts w:eastAsia="Times New Roman"/>
                <w:sz w:val="20"/>
                <w:szCs w:val="20"/>
                <w:lang w:val="x-none" w:eastAsia="en-US"/>
              </w:rPr>
              <w:t xml:space="preserve"> When </w:t>
            </w:r>
            <w:proofErr w:type="spellStart"/>
            <w:r w:rsidRPr="003C103D">
              <w:rPr>
                <w:rFonts w:eastAsia="Times New Roman"/>
                <w:i/>
                <w:sz w:val="20"/>
                <w:szCs w:val="20"/>
                <w:lang w:val="x-none" w:eastAsia="en-US"/>
              </w:rPr>
              <w:t>periodicityAndPattern</w:t>
            </w:r>
            <w:proofErr w:type="spellEnd"/>
            <w:r w:rsidRPr="003C103D">
              <w:rPr>
                <w:rFonts w:eastAsia="Times New Roman"/>
                <w:i/>
                <w:sz w:val="20"/>
                <w:szCs w:val="20"/>
                <w:lang w:val="x-none" w:eastAsia="en-US"/>
              </w:rPr>
              <w:t xml:space="preserve"> </w:t>
            </w:r>
            <w:r w:rsidRPr="003C103D">
              <w:rPr>
                <w:rFonts w:eastAsia="Times New Roman"/>
                <w:sz w:val="20"/>
                <w:szCs w:val="20"/>
                <w:lang w:val="x-none" w:eastAsia="en-US"/>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3C103D">
              <w:rPr>
                <w:rFonts w:eastAsia="Times New Roman"/>
                <w:color w:val="000000"/>
                <w:sz w:val="20"/>
                <w:szCs w:val="20"/>
                <w:lang w:val="x-none" w:eastAsia="en-US"/>
              </w:rPr>
              <w:t xml:space="preserve">If </w:t>
            </w:r>
            <w:proofErr w:type="spellStart"/>
            <w:r w:rsidRPr="003C103D">
              <w:rPr>
                <w:rFonts w:eastAsia="Times New Roman"/>
                <w:i/>
                <w:color w:val="000000"/>
                <w:sz w:val="20"/>
                <w:szCs w:val="20"/>
                <w:lang w:val="x-none" w:eastAsia="en-US"/>
              </w:rPr>
              <w:t>InvalidSymbolPattern</w:t>
            </w:r>
            <w:proofErr w:type="spellEnd"/>
            <w:r w:rsidRPr="003C103D">
              <w:rPr>
                <w:rFonts w:eastAsia="Times New Roman"/>
                <w:color w:val="000000"/>
                <w:sz w:val="20"/>
                <w:szCs w:val="20"/>
                <w:lang w:val="x-none" w:eastAsia="en-US"/>
              </w:rPr>
              <w:t xml:space="preserve"> is configured, when the UE applies the invalid symbol pattern is determined as follows:</w:t>
            </w:r>
          </w:p>
          <w:p w14:paraId="2BFFF333" w14:textId="77777777" w:rsidR="003C103D" w:rsidRPr="003C103D" w:rsidRDefault="003C103D" w:rsidP="003C103D">
            <w:pPr>
              <w:spacing w:after="180"/>
              <w:ind w:left="851" w:hanging="284"/>
              <w:rPr>
                <w:rFonts w:eastAsia="Times New Roman"/>
                <w:sz w:val="20"/>
                <w:szCs w:val="20"/>
                <w:lang w:val="x-none" w:eastAsia="en-US"/>
              </w:rPr>
            </w:pPr>
            <w:r w:rsidRPr="003C103D">
              <w:rPr>
                <w:rFonts w:eastAsia="Times New Roman"/>
                <w:sz w:val="20"/>
                <w:szCs w:val="20"/>
                <w:lang w:val="x-none" w:eastAsia="en-US"/>
              </w:rPr>
              <w:t>-</w:t>
            </w:r>
            <w:r w:rsidRPr="003C103D">
              <w:rPr>
                <w:rFonts w:eastAsia="Times New Roman"/>
                <w:sz w:val="20"/>
                <w:szCs w:val="20"/>
                <w:lang w:val="x-none" w:eastAsia="en-US"/>
              </w:rPr>
              <w:tab/>
              <w:t xml:space="preserve">if the PUSCH is scheduled by DCI format 0_1, or corresponds to a Type 2 configured grant activated by DCI format 0_1, and if </w:t>
            </w:r>
            <w:r w:rsidRPr="003C103D">
              <w:rPr>
                <w:rFonts w:eastAsia="Times New Roman"/>
                <w:i/>
                <w:iCs/>
                <w:sz w:val="20"/>
                <w:szCs w:val="20"/>
                <w:lang w:val="x-none" w:eastAsia="en-US"/>
              </w:rPr>
              <w:t>InvalidSymbolPatternIndicator-ForDCIFormat0_1</w:t>
            </w:r>
            <w:r w:rsidRPr="003C103D">
              <w:rPr>
                <w:rFonts w:eastAsia="Times New Roman"/>
                <w:sz w:val="20"/>
                <w:szCs w:val="20"/>
                <w:lang w:val="x-none" w:eastAsia="en-US"/>
              </w:rPr>
              <w:t xml:space="preserve"> is configured,</w:t>
            </w:r>
          </w:p>
          <w:p w14:paraId="1521B530" w14:textId="77777777" w:rsidR="003C103D" w:rsidRPr="003C103D" w:rsidRDefault="003C103D" w:rsidP="003C103D">
            <w:pPr>
              <w:spacing w:after="180"/>
              <w:ind w:left="1135" w:hanging="284"/>
              <w:rPr>
                <w:rFonts w:eastAsia="Times New Roman"/>
                <w:sz w:val="20"/>
                <w:szCs w:val="20"/>
                <w:lang w:val="x-none" w:eastAsia="en-US"/>
              </w:rPr>
            </w:pPr>
            <w:r w:rsidRPr="003C103D">
              <w:rPr>
                <w:rFonts w:eastAsia="Times New Roman"/>
                <w:sz w:val="20"/>
                <w:szCs w:val="20"/>
                <w:lang w:val="x-none" w:eastAsia="en-US"/>
              </w:rPr>
              <w:t>-</w:t>
            </w:r>
            <w:r w:rsidRPr="003C103D">
              <w:rPr>
                <w:rFonts w:eastAsia="Times New Roman"/>
                <w:sz w:val="20"/>
                <w:szCs w:val="20"/>
                <w:lang w:val="x-none" w:eastAsia="en-US"/>
              </w:rPr>
              <w:tab/>
              <w:t>if invalid symbol pattern indicator field is set 1, the UE applies the invalid symbol pattern;</w:t>
            </w:r>
          </w:p>
          <w:p w14:paraId="4930A042" w14:textId="77777777" w:rsidR="003C103D" w:rsidRPr="003C103D" w:rsidRDefault="003C103D" w:rsidP="003C103D">
            <w:pPr>
              <w:spacing w:after="180"/>
              <w:ind w:left="1135" w:hanging="284"/>
              <w:rPr>
                <w:rFonts w:eastAsia="Times New Roman"/>
                <w:sz w:val="20"/>
                <w:szCs w:val="20"/>
                <w:lang w:val="x-none" w:eastAsia="en-US"/>
              </w:rPr>
            </w:pPr>
            <w:r w:rsidRPr="003C103D">
              <w:rPr>
                <w:rFonts w:eastAsia="Times New Roman"/>
                <w:sz w:val="20"/>
                <w:szCs w:val="20"/>
                <w:lang w:val="x-none" w:eastAsia="en-US"/>
              </w:rPr>
              <w:t>-</w:t>
            </w:r>
            <w:r w:rsidRPr="003C103D">
              <w:rPr>
                <w:rFonts w:eastAsia="Times New Roman"/>
                <w:sz w:val="20"/>
                <w:szCs w:val="20"/>
                <w:lang w:val="x-none" w:eastAsia="en-US"/>
              </w:rPr>
              <w:tab/>
              <w:t>otherwise, the UE does not apply the invalid symbol pattern;</w:t>
            </w:r>
          </w:p>
          <w:p w14:paraId="6980CD71" w14:textId="77777777" w:rsidR="003C103D" w:rsidRPr="003C103D" w:rsidRDefault="003C103D" w:rsidP="003C103D">
            <w:pPr>
              <w:spacing w:after="180"/>
              <w:ind w:left="851" w:hanging="284"/>
              <w:rPr>
                <w:rFonts w:eastAsia="Times New Roman"/>
                <w:sz w:val="20"/>
                <w:szCs w:val="20"/>
                <w:lang w:val="x-none" w:eastAsia="en-US"/>
              </w:rPr>
            </w:pPr>
            <w:r w:rsidRPr="003C103D">
              <w:rPr>
                <w:rFonts w:eastAsia="Times New Roman"/>
                <w:sz w:val="20"/>
                <w:szCs w:val="20"/>
                <w:lang w:val="x-none" w:eastAsia="en-US"/>
              </w:rPr>
              <w:t>-</w:t>
            </w:r>
            <w:r w:rsidRPr="003C103D">
              <w:rPr>
                <w:rFonts w:eastAsia="Times New Roman"/>
                <w:sz w:val="20"/>
                <w:szCs w:val="20"/>
                <w:lang w:val="x-none" w:eastAsia="en-US"/>
              </w:rPr>
              <w:tab/>
              <w:t xml:space="preserve">if the PUSCH is scheduled by DCI format 0_2, or corresponds to a Type 2 configured grant activated by DCI format 0_2, and if </w:t>
            </w:r>
            <w:r w:rsidRPr="003C103D">
              <w:rPr>
                <w:rFonts w:eastAsia="Times New Roman"/>
                <w:i/>
                <w:iCs/>
                <w:sz w:val="20"/>
                <w:szCs w:val="20"/>
                <w:lang w:val="x-none" w:eastAsia="en-US"/>
              </w:rPr>
              <w:t>InvalidSymbolPatternIndicator-ForDCIFormat0_2</w:t>
            </w:r>
            <w:r w:rsidRPr="003C103D">
              <w:rPr>
                <w:rFonts w:eastAsia="Times New Roman"/>
                <w:sz w:val="20"/>
                <w:szCs w:val="20"/>
                <w:lang w:val="x-none" w:eastAsia="en-US"/>
              </w:rPr>
              <w:t xml:space="preserve"> is configured,</w:t>
            </w:r>
          </w:p>
          <w:p w14:paraId="0D5658E5" w14:textId="77777777" w:rsidR="003C103D" w:rsidRPr="003C103D" w:rsidRDefault="003C103D" w:rsidP="003C103D">
            <w:pPr>
              <w:spacing w:after="180"/>
              <w:ind w:left="1135" w:hanging="284"/>
              <w:rPr>
                <w:rFonts w:eastAsia="Times New Roman"/>
                <w:sz w:val="20"/>
                <w:szCs w:val="20"/>
                <w:lang w:val="x-none" w:eastAsia="en-US"/>
              </w:rPr>
            </w:pPr>
            <w:r w:rsidRPr="003C103D">
              <w:rPr>
                <w:rFonts w:eastAsia="Times New Roman"/>
                <w:sz w:val="20"/>
                <w:szCs w:val="20"/>
                <w:lang w:val="x-none" w:eastAsia="en-US"/>
              </w:rPr>
              <w:t>-</w:t>
            </w:r>
            <w:r w:rsidRPr="003C103D">
              <w:rPr>
                <w:rFonts w:eastAsia="Times New Roman"/>
                <w:sz w:val="20"/>
                <w:szCs w:val="20"/>
                <w:lang w:val="x-none" w:eastAsia="en-US"/>
              </w:rPr>
              <w:tab/>
              <w:t>if invalid symbol pattern indicator field is set 1, the UE applies the invalid symbol pattern;</w:t>
            </w:r>
          </w:p>
          <w:p w14:paraId="449D11CC" w14:textId="77777777" w:rsidR="003C103D" w:rsidRPr="003C103D" w:rsidRDefault="003C103D" w:rsidP="003C103D">
            <w:pPr>
              <w:spacing w:after="180"/>
              <w:ind w:left="1135" w:hanging="284"/>
              <w:rPr>
                <w:rFonts w:eastAsia="Times New Roman"/>
                <w:sz w:val="20"/>
                <w:szCs w:val="20"/>
                <w:lang w:val="en-GB" w:eastAsia="en-US"/>
              </w:rPr>
            </w:pPr>
            <w:r w:rsidRPr="003C103D">
              <w:rPr>
                <w:rFonts w:eastAsia="Times New Roman"/>
                <w:sz w:val="20"/>
                <w:szCs w:val="20"/>
                <w:lang w:val="x-none" w:eastAsia="en-US"/>
              </w:rPr>
              <w:t>-</w:t>
            </w:r>
            <w:r w:rsidRPr="003C103D">
              <w:rPr>
                <w:rFonts w:eastAsia="Times New Roman"/>
                <w:sz w:val="20"/>
                <w:szCs w:val="20"/>
                <w:lang w:val="x-none" w:eastAsia="en-US"/>
              </w:rPr>
              <w:tab/>
              <w:t>otherwise, the UE does not apply the invalid symbol pattern;</w:t>
            </w:r>
          </w:p>
          <w:p w14:paraId="66986166" w14:textId="2345B05A" w:rsidR="00E36006" w:rsidRPr="003C103D" w:rsidRDefault="003C103D" w:rsidP="00F040C5">
            <w:pPr>
              <w:spacing w:after="180"/>
              <w:ind w:left="851" w:hanging="284"/>
              <w:rPr>
                <w:rFonts w:eastAsia="Times New Roman"/>
                <w:sz w:val="20"/>
                <w:szCs w:val="20"/>
                <w:lang w:val="x-none" w:eastAsia="en-US"/>
              </w:rPr>
            </w:pPr>
            <w:r w:rsidRPr="003C103D">
              <w:rPr>
                <w:rFonts w:eastAsia="Times New Roman"/>
                <w:sz w:val="20"/>
                <w:szCs w:val="20"/>
                <w:lang w:val="x-none" w:eastAsia="en-US"/>
              </w:rPr>
              <w:t>-</w:t>
            </w:r>
            <w:r w:rsidRPr="003C103D">
              <w:rPr>
                <w:rFonts w:eastAsia="Times New Roman"/>
                <w:sz w:val="20"/>
                <w:szCs w:val="20"/>
                <w:lang w:val="x-none" w:eastAsia="en-US"/>
              </w:rPr>
              <w:tab/>
              <w:t>otherwise, the UE applies the invalid symbol pattern.</w:t>
            </w:r>
          </w:p>
          <w:p w14:paraId="49FE5316" w14:textId="5C115375" w:rsidR="003C103D" w:rsidRDefault="003C103D" w:rsidP="00F1333A">
            <w:pPr>
              <w:jc w:val="center"/>
              <w:rPr>
                <w:color w:val="FF0000"/>
                <w:sz w:val="18"/>
                <w:szCs w:val="18"/>
              </w:rPr>
            </w:pPr>
            <w:r>
              <w:rPr>
                <w:color w:val="00B0F0"/>
                <w:sz w:val="21"/>
              </w:rPr>
              <w:t>&lt; Unchanged parts are omitted &gt;</w:t>
            </w:r>
          </w:p>
        </w:tc>
      </w:tr>
    </w:tbl>
    <w:p w14:paraId="21C04656" w14:textId="7574EC56" w:rsidR="003C103D" w:rsidRDefault="003C103D" w:rsidP="001F0F3B">
      <w:pPr>
        <w:rPr>
          <w:sz w:val="20"/>
          <w:szCs w:val="20"/>
        </w:rPr>
      </w:pPr>
    </w:p>
    <w:p w14:paraId="277FF84E" w14:textId="37012415" w:rsidR="00AA5D68" w:rsidRPr="004E5C9D" w:rsidRDefault="00AA5D68" w:rsidP="004E5C9D">
      <w:pPr>
        <w:pStyle w:val="Heading2"/>
      </w:pPr>
      <w:r w:rsidRPr="00D86340">
        <w:t>2.</w:t>
      </w:r>
      <w:r>
        <w:t>4</w:t>
      </w:r>
      <w:r w:rsidRPr="00D86340">
        <w:t xml:space="preserve"> </w:t>
      </w:r>
      <w:r w:rsidR="004E5C9D">
        <w:t>Clarification on TBS determination</w:t>
      </w:r>
    </w:p>
    <w:p w14:paraId="330B7E42" w14:textId="77777777" w:rsidR="00AA5D68" w:rsidRPr="00AA5D68" w:rsidRDefault="00AA5D68" w:rsidP="00AA5D68">
      <w:pPr>
        <w:rPr>
          <w:sz w:val="20"/>
          <w:szCs w:val="20"/>
        </w:rPr>
      </w:pPr>
      <w:r w:rsidRPr="00AA5D68">
        <w:rPr>
          <w:sz w:val="20"/>
          <w:szCs w:val="20"/>
        </w:rPr>
        <w:t>From the agreements achieved in RAN1 #100:</w:t>
      </w:r>
    </w:p>
    <w:p w14:paraId="5AF7689E" w14:textId="77777777" w:rsidR="00AA5D68" w:rsidRPr="00AA5D68" w:rsidRDefault="00AA5D68" w:rsidP="00AA5D68">
      <w:pPr>
        <w:rPr>
          <w:sz w:val="20"/>
          <w:szCs w:val="20"/>
        </w:rPr>
      </w:pPr>
    </w:p>
    <w:p w14:paraId="6075498B" w14:textId="77777777" w:rsidR="00AA5D68" w:rsidRPr="00AA5D68" w:rsidRDefault="00AA5D68" w:rsidP="00AA5D68">
      <w:pPr>
        <w:ind w:left="720"/>
        <w:rPr>
          <w:i/>
          <w:iCs/>
          <w:sz w:val="15"/>
          <w:szCs w:val="15"/>
          <w:highlight w:val="green"/>
        </w:rPr>
      </w:pPr>
      <w:r w:rsidRPr="00AA5D68">
        <w:rPr>
          <w:i/>
          <w:iCs/>
          <w:sz w:val="15"/>
          <w:szCs w:val="15"/>
          <w:highlight w:val="green"/>
        </w:rPr>
        <w:t>Agreement:</w:t>
      </w:r>
    </w:p>
    <w:p w14:paraId="0E9332AA" w14:textId="77777777" w:rsidR="00AA5D68" w:rsidRPr="00AA5D68" w:rsidRDefault="00AA5D68" w:rsidP="00AA5D68">
      <w:pPr>
        <w:ind w:left="720"/>
        <w:rPr>
          <w:i/>
          <w:iCs/>
          <w:sz w:val="15"/>
          <w:szCs w:val="15"/>
        </w:rPr>
      </w:pPr>
      <w:r w:rsidRPr="00AA5D68">
        <w:rPr>
          <w:i/>
          <w:iCs/>
          <w:sz w:val="15"/>
          <w:szCs w:val="15"/>
        </w:rPr>
        <w:t>For PUSCH repetition Type B, S is from 0 to 13, and L is from 1 to 14. (RRC impact)</w:t>
      </w:r>
    </w:p>
    <w:p w14:paraId="400B5D14" w14:textId="77777777" w:rsidR="00AA5D68" w:rsidRPr="00AA5D68" w:rsidRDefault="00AA5D68" w:rsidP="00AA5D68">
      <w:pPr>
        <w:ind w:left="720"/>
        <w:rPr>
          <w:i/>
          <w:iCs/>
          <w:sz w:val="15"/>
          <w:szCs w:val="15"/>
        </w:rPr>
      </w:pPr>
    </w:p>
    <w:p w14:paraId="0EFEA062" w14:textId="77777777" w:rsidR="00AA5D68" w:rsidRPr="00AA5D68" w:rsidRDefault="00AA5D68" w:rsidP="00AA5D68">
      <w:pPr>
        <w:ind w:left="720"/>
        <w:rPr>
          <w:i/>
          <w:iCs/>
          <w:sz w:val="15"/>
          <w:szCs w:val="15"/>
          <w:highlight w:val="green"/>
          <w:lang w:eastAsia="x-none"/>
        </w:rPr>
      </w:pPr>
      <w:r w:rsidRPr="00AA5D68">
        <w:rPr>
          <w:i/>
          <w:iCs/>
          <w:sz w:val="15"/>
          <w:szCs w:val="15"/>
          <w:highlight w:val="green"/>
          <w:lang w:eastAsia="x-none"/>
        </w:rPr>
        <w:t>Agreements:</w:t>
      </w:r>
    </w:p>
    <w:p w14:paraId="595B9A74" w14:textId="77777777" w:rsidR="00AA5D68" w:rsidRPr="00AA5D68" w:rsidRDefault="00AA5D68" w:rsidP="00AA5D68">
      <w:pPr>
        <w:numPr>
          <w:ilvl w:val="0"/>
          <w:numId w:val="1"/>
        </w:numPr>
        <w:tabs>
          <w:tab w:val="clear" w:pos="720"/>
          <w:tab w:val="num" w:pos="1440"/>
        </w:tabs>
        <w:ind w:left="1440"/>
        <w:rPr>
          <w:i/>
          <w:iCs/>
          <w:sz w:val="15"/>
          <w:szCs w:val="15"/>
        </w:rPr>
      </w:pPr>
      <w:r w:rsidRPr="00AA5D68">
        <w:rPr>
          <w:i/>
          <w:iCs/>
          <w:sz w:val="15"/>
          <w:szCs w:val="15"/>
        </w:rPr>
        <w:t>For PUSCH repetition Type B, a UE is not expected to be indicated with an antenna port configuration that is invalid for the duration of any actual repetition.</w:t>
      </w:r>
    </w:p>
    <w:p w14:paraId="2A413F97" w14:textId="77777777" w:rsidR="00AA5D68" w:rsidRPr="00AA5D68" w:rsidRDefault="00AA5D68" w:rsidP="00AA5D68">
      <w:pPr>
        <w:numPr>
          <w:ilvl w:val="0"/>
          <w:numId w:val="1"/>
        </w:numPr>
        <w:tabs>
          <w:tab w:val="clear" w:pos="720"/>
          <w:tab w:val="num" w:pos="1440"/>
        </w:tabs>
        <w:ind w:left="1440"/>
        <w:rPr>
          <w:i/>
          <w:iCs/>
          <w:sz w:val="15"/>
          <w:szCs w:val="15"/>
        </w:rPr>
      </w:pPr>
      <w:r w:rsidRPr="00AA5D68">
        <w:rPr>
          <w:i/>
          <w:iCs/>
          <w:sz w:val="15"/>
          <w:szCs w:val="15"/>
        </w:rPr>
        <w:t>For PUSCH with repetition Type B, an actual repetition with a single symbol is not transmitted.</w:t>
      </w:r>
    </w:p>
    <w:p w14:paraId="24314977" w14:textId="77777777" w:rsidR="00AA5D68" w:rsidRPr="00AA5D68" w:rsidRDefault="00AA5D68" w:rsidP="00AA5D68">
      <w:pPr>
        <w:rPr>
          <w:sz w:val="20"/>
          <w:szCs w:val="20"/>
        </w:rPr>
      </w:pPr>
    </w:p>
    <w:p w14:paraId="464DD927" w14:textId="77777777" w:rsidR="00AA5D68" w:rsidRPr="00AA5D68" w:rsidRDefault="00AA5D68" w:rsidP="00AA5D68">
      <w:pPr>
        <w:rPr>
          <w:sz w:val="20"/>
          <w:szCs w:val="20"/>
        </w:rPr>
      </w:pPr>
      <w:r w:rsidRPr="00AA5D68">
        <w:rPr>
          <w:sz w:val="20"/>
          <w:szCs w:val="20"/>
        </w:rPr>
        <w:t>To deal with the so-called orphan symbol issue, restriction is enforced on actual repetition, i.e. if an actual repetition is of a single symbol, then the actual repetition is not transmitted. However, for nominal repetition, a PUSCH of one symbol is allowed. The essence of the design choice is if a PUSCH which is not deemed to provide meaningful transmission, then it is dropped.</w:t>
      </w:r>
    </w:p>
    <w:p w14:paraId="33908955" w14:textId="77777777" w:rsidR="00AA5D68" w:rsidRPr="00AA5D68" w:rsidRDefault="00AA5D68" w:rsidP="00AA5D68">
      <w:pPr>
        <w:rPr>
          <w:sz w:val="20"/>
          <w:szCs w:val="20"/>
        </w:rPr>
      </w:pPr>
    </w:p>
    <w:p w14:paraId="4AF14564" w14:textId="6618EBCA" w:rsidR="00AA5D68" w:rsidRPr="00AA5D68" w:rsidRDefault="00AA5D68" w:rsidP="00AA5D68">
      <w:pPr>
        <w:pBdr>
          <w:bottom w:val="single" w:sz="6" w:space="1" w:color="auto"/>
        </w:pBdr>
        <w:rPr>
          <w:sz w:val="20"/>
          <w:szCs w:val="20"/>
          <w:lang w:eastAsia="ko-KR"/>
        </w:rPr>
      </w:pPr>
      <w:r w:rsidRPr="00AA5D68">
        <w:rPr>
          <w:sz w:val="20"/>
          <w:szCs w:val="20"/>
        </w:rPr>
        <w:t xml:space="preserve">Related to the same design consideration, we also need to consider how TBS is determined. The procedure to determine </w:t>
      </w:r>
      <w:r w:rsidRPr="00AA5D68">
        <w:rPr>
          <w:sz w:val="20"/>
          <w:szCs w:val="20"/>
          <w:highlight w:val="yellow"/>
        </w:rPr>
        <w:t>TBS</w:t>
      </w:r>
      <w:r w:rsidRPr="00AA5D68">
        <w:rPr>
          <w:sz w:val="15"/>
          <w:szCs w:val="15"/>
        </w:rPr>
        <w:t xml:space="preserve"> </w:t>
      </w:r>
      <w:r w:rsidRPr="00AA5D68">
        <w:rPr>
          <w:sz w:val="20"/>
          <w:szCs w:val="20"/>
        </w:rPr>
        <w:t xml:space="preserve">is provided in TS 38.214, an excerpt of the relevant text is included below. </w:t>
      </w:r>
    </w:p>
    <w:p w14:paraId="24FFDA0F" w14:textId="77777777" w:rsidR="00AA5D68" w:rsidRPr="00AA5D68" w:rsidRDefault="00AA5D68" w:rsidP="00AA5D68">
      <w:pPr>
        <w:pBdr>
          <w:bottom w:val="single" w:sz="6" w:space="1" w:color="auto"/>
        </w:pBdr>
        <w:rPr>
          <w:sz w:val="20"/>
          <w:szCs w:val="20"/>
          <w:lang w:eastAsia="ko-KR"/>
        </w:rPr>
      </w:pPr>
    </w:p>
    <w:p w14:paraId="065D24EE" w14:textId="77777777" w:rsidR="00AA5D68" w:rsidRPr="00AA5D68" w:rsidRDefault="00AA5D68" w:rsidP="00AA5D68">
      <w:pPr>
        <w:pBdr>
          <w:bottom w:val="single" w:sz="6" w:space="1" w:color="auto"/>
        </w:pBdr>
        <w:rPr>
          <w:i/>
          <w:iCs/>
          <w:sz w:val="20"/>
          <w:szCs w:val="20"/>
          <w:lang w:eastAsia="ko-KR"/>
        </w:rPr>
      </w:pPr>
      <w:r w:rsidRPr="00AA5D68">
        <w:rPr>
          <w:sz w:val="20"/>
          <w:szCs w:val="20"/>
          <w:lang w:eastAsia="ko-KR"/>
        </w:rPr>
        <w:t xml:space="preserve">                         </w:t>
      </w:r>
      <w:r w:rsidRPr="00AA5D68">
        <w:rPr>
          <w:i/>
          <w:iCs/>
          <w:sz w:val="20"/>
          <w:szCs w:val="20"/>
          <w:lang w:eastAsia="ko-KR"/>
        </w:rPr>
        <w:t>Start of Excerpt from TS 38.214</w:t>
      </w:r>
    </w:p>
    <w:p w14:paraId="662EBF5E" w14:textId="77777777" w:rsidR="004E5C9D" w:rsidRPr="0048482F" w:rsidRDefault="004E5C9D" w:rsidP="004E5C9D">
      <w:pPr>
        <w:pStyle w:val="ListParagraph"/>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2A706785" w14:textId="77777777" w:rsidR="004E5C9D" w:rsidRPr="004E5C9D" w:rsidRDefault="004E5C9D" w:rsidP="004E5C9D">
      <w:pPr>
        <w:pStyle w:val="B2"/>
        <w:ind w:left="720" w:firstLine="0"/>
        <w:rPr>
          <w:sz w:val="20"/>
          <w:szCs w:val="20"/>
          <w:lang w:eastAsia="ko-KR"/>
        </w:rPr>
      </w:pPr>
      <w:r w:rsidRPr="004E5C9D">
        <w:rPr>
          <w:sz w:val="20"/>
          <w:szCs w:val="20"/>
          <w:lang w:eastAsia="ko-KR"/>
        </w:rPr>
        <w:t>-</w:t>
      </w:r>
      <w:r w:rsidRPr="004E5C9D">
        <w:rPr>
          <w:sz w:val="20"/>
          <w:szCs w:val="20"/>
          <w:lang w:eastAsia="ko-KR"/>
        </w:rPr>
        <w:tab/>
        <w:t xml:space="preserve">A UE first determines the number of REs allocated for PUSCH within a PRB </w:t>
      </w:r>
      <w:r w:rsidR="00E010DB" w:rsidRPr="00E010DB">
        <w:rPr>
          <w:noProof/>
          <w:position w:val="-10"/>
          <w:sz w:val="20"/>
          <w:szCs w:val="20"/>
          <w:lang w:eastAsia="ko-KR"/>
        </w:rPr>
        <w:object w:dxaOrig="540" w:dyaOrig="340" w14:anchorId="35695A1A">
          <v:shape id="_x0000_i1090" type="#_x0000_t75" alt="" style="width:27.5pt;height:18.5pt;mso-width-percent:0;mso-height-percent:0;mso-width-percent:0;mso-height-percent:0" o:ole="">
            <v:imagedata r:id="rId40" o:title=""/>
          </v:shape>
          <o:OLEObject Type="Embed" ProgID="Equation.3" ShapeID="_x0000_i1090" DrawAspect="Content" ObjectID="_1651089149" r:id="rId41"/>
        </w:object>
      </w:r>
      <w:r w:rsidRPr="004E5C9D">
        <w:rPr>
          <w:sz w:val="20"/>
          <w:szCs w:val="20"/>
          <w:lang w:eastAsia="ko-KR"/>
        </w:rPr>
        <w:t xml:space="preserve"> by </w:t>
      </w:r>
    </w:p>
    <w:p w14:paraId="35402226" w14:textId="77777777" w:rsidR="004E5C9D" w:rsidRPr="004E5C9D" w:rsidRDefault="004E5C9D" w:rsidP="004E5C9D">
      <w:pPr>
        <w:pStyle w:val="B2"/>
        <w:ind w:left="720" w:firstLine="0"/>
        <w:rPr>
          <w:sz w:val="20"/>
          <w:szCs w:val="20"/>
          <w:lang w:eastAsia="ko-KR"/>
        </w:rPr>
      </w:pPr>
      <w:r w:rsidRPr="004E5C9D">
        <w:rPr>
          <w:sz w:val="20"/>
          <w:szCs w:val="20"/>
          <w:lang w:eastAsia="ko-KR"/>
        </w:rPr>
        <w:t>-</w:t>
      </w:r>
      <w:r w:rsidRPr="004E5C9D">
        <w:rPr>
          <w:sz w:val="20"/>
          <w:szCs w:val="20"/>
          <w:lang w:eastAsia="ko-KR"/>
        </w:rPr>
        <w:tab/>
      </w:r>
      <w:r w:rsidR="00E010DB" w:rsidRPr="00E010DB">
        <w:rPr>
          <w:noProof/>
          <w:position w:val="-12"/>
          <w:sz w:val="20"/>
          <w:szCs w:val="20"/>
          <w:lang w:eastAsia="ko-KR"/>
        </w:rPr>
        <w:object w:dxaOrig="3040" w:dyaOrig="360" w14:anchorId="46B9F155">
          <v:shape id="_x0000_i1089" type="#_x0000_t75" alt="" style="width:151.5pt;height:18.5pt;mso-width-percent:0;mso-height-percent:0;mso-width-percent:0;mso-height-percent:0" o:ole="">
            <v:imagedata r:id="rId42" o:title=""/>
          </v:shape>
          <o:OLEObject Type="Embed" ProgID="Equation.3" ShapeID="_x0000_i1089" DrawAspect="Content" ObjectID="_1651089150" r:id="rId43"/>
        </w:object>
      </w:r>
      <w:r w:rsidRPr="004E5C9D">
        <w:rPr>
          <w:sz w:val="20"/>
          <w:szCs w:val="20"/>
          <w:lang w:eastAsia="ko-KR"/>
        </w:rPr>
        <w:t>, where</w:t>
      </w:r>
      <w:r w:rsidR="00E010DB" w:rsidRPr="00E010DB">
        <w:rPr>
          <w:noProof/>
          <w:position w:val="-10"/>
          <w:sz w:val="20"/>
          <w:szCs w:val="20"/>
          <w:lang w:eastAsia="ko-KR"/>
        </w:rPr>
        <w:object w:dxaOrig="859" w:dyaOrig="340" w14:anchorId="5FA2C47E">
          <v:shape id="_x0000_i1088" type="#_x0000_t75" alt="" style="width:42.5pt;height:18.5pt;mso-width-percent:0;mso-height-percent:0;mso-width-percent:0;mso-height-percent:0" o:ole="">
            <v:imagedata r:id="rId44" o:title=""/>
          </v:shape>
          <o:OLEObject Type="Embed" ProgID="Equation.3" ShapeID="_x0000_i1088" DrawAspect="Content" ObjectID="_1651089151" r:id="rId45"/>
        </w:object>
      </w:r>
      <w:r w:rsidRPr="004E5C9D">
        <w:rPr>
          <w:sz w:val="20"/>
          <w:szCs w:val="20"/>
          <w:lang w:eastAsia="ko-KR"/>
        </w:rPr>
        <w:t xml:space="preserve"> is the number of subcarriers in the frequency domain in a physical resource block, </w:t>
      </w:r>
      <w:r w:rsidR="00E010DB" w:rsidRPr="00E010DB">
        <w:rPr>
          <w:noProof/>
          <w:position w:val="-14"/>
          <w:sz w:val="20"/>
          <w:szCs w:val="20"/>
          <w:lang w:eastAsia="ko-KR"/>
        </w:rPr>
        <w:object w:dxaOrig="540" w:dyaOrig="380" w14:anchorId="2DE9724A">
          <v:shape id="_x0000_i1087" type="#_x0000_t75" alt="" style="width:27.5pt;height:18.5pt;mso-width-percent:0;mso-height-percent:0;mso-width-percent:0;mso-height-percent:0" o:ole="">
            <v:imagedata r:id="rId46" o:title=""/>
          </v:shape>
          <o:OLEObject Type="Embed" ProgID="Equation.3" ShapeID="_x0000_i1087" DrawAspect="Content" ObjectID="_1651089152" r:id="rId47"/>
        </w:object>
      </w:r>
      <w:r w:rsidRPr="004E5C9D">
        <w:rPr>
          <w:sz w:val="20"/>
          <w:szCs w:val="20"/>
          <w:lang w:eastAsia="ko-KR"/>
        </w:rPr>
        <w:t xml:space="preserve"> </w:t>
      </w:r>
      <w:r w:rsidRPr="004E5C9D">
        <w:rPr>
          <w:sz w:val="20"/>
          <w:szCs w:val="20"/>
          <w:lang w:eastAsia="ko-KR"/>
        </w:rPr>
        <w:fldChar w:fldCharType="begin"/>
      </w:r>
      <w:r w:rsidRPr="004E5C9D">
        <w:rPr>
          <w:sz w:val="20"/>
          <w:szCs w:val="20"/>
          <w:lang w:eastAsia="ko-KR"/>
        </w:rPr>
        <w:instrText xml:space="preserve"> QUOTE </w:instrText>
      </w:r>
      <m:oMath>
        <m:sSubSup>
          <m:sSubSupPr>
            <m:ctrlPr>
              <w:rPr>
                <w:rFonts w:ascii="Cambria Math" w:hAnsi="Cambria Math"/>
                <w:i/>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symb</m:t>
            </m:r>
          </m:sub>
          <m:sup>
            <m:r>
              <m:rPr>
                <m:sty m:val="p"/>
              </m:rPr>
              <w:rPr>
                <w:rFonts w:ascii="Cambria Math" w:hAnsi="Cambria Math"/>
                <w:sz w:val="20"/>
                <w:szCs w:val="20"/>
                <w:lang w:eastAsia="ko-KR"/>
              </w:rPr>
              <m:t>slot</m:t>
            </m:r>
          </m:sup>
        </m:sSubSup>
      </m:oMath>
      <w:r w:rsidRPr="004E5C9D">
        <w:rPr>
          <w:sz w:val="20"/>
          <w:szCs w:val="20"/>
          <w:lang w:eastAsia="ko-KR"/>
        </w:rPr>
        <w:instrText xml:space="preserve"> </w:instrText>
      </w:r>
      <w:r w:rsidRPr="004E5C9D">
        <w:rPr>
          <w:sz w:val="20"/>
          <w:szCs w:val="20"/>
          <w:lang w:eastAsia="ko-KR"/>
        </w:rPr>
        <w:fldChar w:fldCharType="end"/>
      </w:r>
      <w:r w:rsidRPr="004E5C9D">
        <w:rPr>
          <w:sz w:val="20"/>
          <w:szCs w:val="20"/>
          <w:lang w:eastAsia="ko-KR"/>
        </w:rPr>
        <w:t xml:space="preserve">is the number of symbols of the PUSCH allocation within the slot, </w:t>
      </w:r>
      <w:r w:rsidR="00E010DB" w:rsidRPr="00E010DB">
        <w:rPr>
          <w:noProof/>
          <w:position w:val="-10"/>
          <w:sz w:val="20"/>
          <w:szCs w:val="20"/>
          <w:lang w:eastAsia="ko-KR"/>
        </w:rPr>
        <w:object w:dxaOrig="639" w:dyaOrig="340" w14:anchorId="6FDEC2B2">
          <v:shape id="_x0000_i1086" type="#_x0000_t75" alt="" style="width:31pt;height:18.5pt;mso-width-percent:0;mso-height-percent:0;mso-width-percent:0;mso-height-percent:0" o:ole="">
            <v:imagedata r:id="rId48" o:title=""/>
          </v:shape>
          <o:OLEObject Type="Embed" ProgID="Equation.3" ShapeID="_x0000_i1086" DrawAspect="Content" ObjectID="_1651089153" r:id="rId49"/>
        </w:object>
      </w:r>
      <w:r w:rsidRPr="004E5C9D">
        <w:rPr>
          <w:sz w:val="20"/>
          <w:szCs w:val="20"/>
          <w:lang w:eastAsia="ko-KR"/>
        </w:rPr>
        <w:t xml:space="preserve"> is the number of REs for DM-RS per PRB in the </w:t>
      </w:r>
      <w:r w:rsidRPr="004E5C9D">
        <w:rPr>
          <w:sz w:val="20"/>
          <w:szCs w:val="20"/>
          <w:lang w:val="en-GB" w:eastAsia="ko-KR"/>
        </w:rPr>
        <w:t>allocated</w:t>
      </w:r>
      <w:r w:rsidRPr="004E5C9D">
        <w:rPr>
          <w:sz w:val="20"/>
          <w:szCs w:val="20"/>
          <w:lang w:eastAsia="ko-KR"/>
        </w:rPr>
        <w:t xml:space="preserve"> duration including the overhead of the DM-RS CDM groups</w:t>
      </w:r>
      <w:r w:rsidRPr="004E5C9D">
        <w:rPr>
          <w:sz w:val="20"/>
          <w:szCs w:val="20"/>
        </w:rPr>
        <w:t xml:space="preserve"> </w:t>
      </w:r>
      <w:r w:rsidRPr="004E5C9D">
        <w:rPr>
          <w:sz w:val="20"/>
          <w:szCs w:val="20"/>
          <w:lang w:eastAsia="ko-KR"/>
        </w:rPr>
        <w:t xml:space="preserve">without data, as </w:t>
      </w:r>
      <w:r w:rsidRPr="004E5C9D">
        <w:rPr>
          <w:sz w:val="20"/>
          <w:szCs w:val="20"/>
          <w:lang w:val="en-GB" w:eastAsia="ko-KR"/>
        </w:rPr>
        <w:t xml:space="preserve">described for PUSCH with a configured grant in Subclause 6.1.2.3 or as </w:t>
      </w:r>
      <w:r w:rsidRPr="004E5C9D">
        <w:rPr>
          <w:sz w:val="20"/>
          <w:szCs w:val="20"/>
          <w:lang w:eastAsia="ko-KR"/>
        </w:rPr>
        <w:t>indicated by DCI format 0_1</w:t>
      </w:r>
      <w:r w:rsidRPr="004E5C9D">
        <w:rPr>
          <w:sz w:val="20"/>
          <w:szCs w:val="20"/>
          <w:lang w:val="en-GB" w:eastAsia="ko-KR"/>
        </w:rPr>
        <w:t xml:space="preserve"> or as described for DCI format 0_0 in Subclause 6.2.2</w:t>
      </w:r>
      <w:r w:rsidRPr="004E5C9D">
        <w:rPr>
          <w:sz w:val="20"/>
          <w:szCs w:val="20"/>
          <w:lang w:eastAsia="ko-KR"/>
        </w:rPr>
        <w:t xml:space="preserve">, and </w:t>
      </w:r>
      <w:r w:rsidR="00E010DB" w:rsidRPr="00E010DB">
        <w:rPr>
          <w:noProof/>
          <w:position w:val="-10"/>
          <w:sz w:val="20"/>
          <w:szCs w:val="20"/>
          <w:lang w:eastAsia="ko-KR"/>
        </w:rPr>
        <w:object w:dxaOrig="520" w:dyaOrig="340" w14:anchorId="632EFC30">
          <v:shape id="_x0000_i1085" type="#_x0000_t75" alt="" style="width:26.5pt;height:18.5pt;mso-width-percent:0;mso-height-percent:0;mso-width-percent:0;mso-height-percent:0" o:ole="">
            <v:imagedata r:id="rId50" o:title=""/>
          </v:shape>
          <o:OLEObject Type="Embed" ProgID="Equation.3" ShapeID="_x0000_i1085" DrawAspect="Content" ObjectID="_1651089154" r:id="rId51"/>
        </w:object>
      </w:r>
      <w:r w:rsidRPr="004E5C9D">
        <w:rPr>
          <w:sz w:val="20"/>
          <w:szCs w:val="20"/>
          <w:lang w:eastAsia="ko-KR"/>
        </w:rPr>
        <w:t xml:space="preserve"> is the overhead configured by higher layer parameter </w:t>
      </w:r>
      <w:proofErr w:type="spellStart"/>
      <w:r w:rsidRPr="004E5C9D">
        <w:rPr>
          <w:i/>
          <w:iCs/>
          <w:sz w:val="20"/>
          <w:szCs w:val="20"/>
        </w:rPr>
        <w:t>xOverhead</w:t>
      </w:r>
      <w:proofErr w:type="spellEnd"/>
      <w:r w:rsidRPr="004E5C9D">
        <w:rPr>
          <w:i/>
          <w:iCs/>
          <w:sz w:val="20"/>
          <w:szCs w:val="20"/>
        </w:rPr>
        <w:t xml:space="preserve"> </w:t>
      </w:r>
      <w:r w:rsidRPr="004E5C9D">
        <w:rPr>
          <w:iCs/>
          <w:sz w:val="20"/>
          <w:szCs w:val="20"/>
        </w:rPr>
        <w:t>in</w:t>
      </w:r>
      <w:r w:rsidRPr="004E5C9D">
        <w:rPr>
          <w:i/>
          <w:iCs/>
          <w:sz w:val="20"/>
          <w:szCs w:val="20"/>
        </w:rPr>
        <w:t xml:space="preserve"> </w:t>
      </w:r>
      <w:bookmarkStart w:id="16" w:name="_Hlk512515248"/>
      <w:r w:rsidRPr="004E5C9D">
        <w:rPr>
          <w:i/>
          <w:sz w:val="20"/>
          <w:szCs w:val="20"/>
        </w:rPr>
        <w:t>PUSCH-</w:t>
      </w:r>
      <w:proofErr w:type="spellStart"/>
      <w:r w:rsidRPr="004E5C9D">
        <w:rPr>
          <w:i/>
          <w:sz w:val="20"/>
          <w:szCs w:val="20"/>
        </w:rPr>
        <w:t>ServingCellConfig</w:t>
      </w:r>
      <w:bookmarkEnd w:id="16"/>
      <w:proofErr w:type="spellEnd"/>
      <w:r w:rsidRPr="004E5C9D">
        <w:rPr>
          <w:sz w:val="20"/>
          <w:szCs w:val="20"/>
          <w:lang w:eastAsia="ko-KR"/>
        </w:rPr>
        <w:t xml:space="preserve">. If the </w:t>
      </w:r>
      <w:r w:rsidR="00E010DB" w:rsidRPr="00E010DB">
        <w:rPr>
          <w:noProof/>
          <w:position w:val="-10"/>
          <w:sz w:val="20"/>
          <w:szCs w:val="20"/>
          <w:lang w:eastAsia="ko-KR"/>
        </w:rPr>
        <w:object w:dxaOrig="520" w:dyaOrig="340" w14:anchorId="04523286">
          <v:shape id="_x0000_i1084" type="#_x0000_t75" alt="" style="width:28.5pt;height:22pt;mso-width-percent:0;mso-height-percent:0;mso-width-percent:0;mso-height-percent:0" o:ole="">
            <v:imagedata r:id="rId52" o:title=""/>
          </v:shape>
          <o:OLEObject Type="Embed" ProgID="Equation.3" ShapeID="_x0000_i1084" DrawAspect="Content" ObjectID="_1651089155" r:id="rId53"/>
        </w:object>
      </w:r>
      <w:r w:rsidRPr="004E5C9D">
        <w:rPr>
          <w:sz w:val="20"/>
          <w:szCs w:val="20"/>
          <w:lang w:eastAsia="ko-KR"/>
        </w:rPr>
        <w:t xml:space="preserve"> is not configured (a value from 6, 12, or 18), the </w:t>
      </w:r>
      <w:r w:rsidR="00E010DB" w:rsidRPr="00E010DB">
        <w:rPr>
          <w:noProof/>
          <w:position w:val="-10"/>
          <w:sz w:val="20"/>
          <w:szCs w:val="20"/>
          <w:lang w:eastAsia="ko-KR"/>
        </w:rPr>
        <w:object w:dxaOrig="520" w:dyaOrig="340" w14:anchorId="326FB91D">
          <v:shape id="_x0000_i1083" type="#_x0000_t75" alt="" style="width:28.5pt;height:22pt;mso-width-percent:0;mso-height-percent:0;mso-width-percent:0;mso-height-percent:0" o:ole="">
            <v:imagedata r:id="rId52" o:title=""/>
          </v:shape>
          <o:OLEObject Type="Embed" ProgID="Equation.3" ShapeID="_x0000_i1083" DrawAspect="Content" ObjectID="_1651089156" r:id="rId54"/>
        </w:object>
      </w:r>
      <w:r w:rsidRPr="004E5C9D">
        <w:rPr>
          <w:sz w:val="20"/>
          <w:szCs w:val="20"/>
          <w:lang w:eastAsia="ko-KR"/>
        </w:rPr>
        <w:t xml:space="preserve"> is </w:t>
      </w:r>
      <w:r w:rsidRPr="004E5C9D">
        <w:rPr>
          <w:sz w:val="20"/>
          <w:szCs w:val="20"/>
          <w:lang w:val="en-GB" w:eastAsia="ko-KR"/>
        </w:rPr>
        <w:t>assumed</w:t>
      </w:r>
      <w:r w:rsidRPr="004E5C9D">
        <w:rPr>
          <w:sz w:val="20"/>
          <w:szCs w:val="20"/>
          <w:lang w:eastAsia="ko-KR"/>
        </w:rPr>
        <w:t xml:space="preserve"> to </w:t>
      </w:r>
      <w:r w:rsidRPr="004E5C9D">
        <w:rPr>
          <w:sz w:val="20"/>
          <w:szCs w:val="20"/>
          <w:lang w:val="en-GB" w:eastAsia="ko-KR"/>
        </w:rPr>
        <w:t xml:space="preserve">be </w:t>
      </w:r>
      <w:r w:rsidRPr="004E5C9D">
        <w:rPr>
          <w:sz w:val="20"/>
          <w:szCs w:val="20"/>
          <w:lang w:eastAsia="ko-KR"/>
        </w:rPr>
        <w:t>0.</w:t>
      </w:r>
      <w:r w:rsidRPr="004E5C9D">
        <w:rPr>
          <w:sz w:val="20"/>
          <w:szCs w:val="20"/>
          <w:lang w:val="en-GB" w:eastAsia="ko-KR"/>
        </w:rPr>
        <w:t xml:space="preserve"> For Msg3 transmission the </w:t>
      </w:r>
      <w:r w:rsidR="00E010DB" w:rsidRPr="00E010DB">
        <w:rPr>
          <w:noProof/>
          <w:position w:val="-10"/>
          <w:sz w:val="20"/>
          <w:szCs w:val="20"/>
          <w:lang w:eastAsia="ko-KR"/>
        </w:rPr>
        <w:object w:dxaOrig="520" w:dyaOrig="340" w14:anchorId="182255EC">
          <v:shape id="_x0000_i1082" type="#_x0000_t75" alt="" style="width:28.5pt;height:22pt;mso-width-percent:0;mso-height-percent:0;mso-width-percent:0;mso-height-percent:0" o:ole="">
            <v:imagedata r:id="rId52" o:title=""/>
          </v:shape>
          <o:OLEObject Type="Embed" ProgID="Equation.3" ShapeID="_x0000_i1082" DrawAspect="Content" ObjectID="_1651089157" r:id="rId55"/>
        </w:object>
      </w:r>
      <w:r w:rsidRPr="004E5C9D">
        <w:rPr>
          <w:sz w:val="20"/>
          <w:szCs w:val="20"/>
          <w:lang w:val="en-GB" w:eastAsia="ko-KR"/>
        </w:rPr>
        <w:t xml:space="preserve"> is always set to 0</w:t>
      </w:r>
      <w:r w:rsidRPr="004E5C9D">
        <w:rPr>
          <w:sz w:val="20"/>
          <w:szCs w:val="20"/>
          <w:lang w:eastAsia="ko-KR"/>
        </w:rPr>
        <w:t>.</w:t>
      </w:r>
    </w:p>
    <w:p w14:paraId="6ECB306A" w14:textId="4CEE5516" w:rsidR="00AA5D68" w:rsidRPr="00AA5D68" w:rsidRDefault="004E5C9D" w:rsidP="004E5C9D">
      <w:pPr>
        <w:pStyle w:val="B2"/>
        <w:ind w:left="720" w:firstLine="0"/>
        <w:rPr>
          <w:sz w:val="16"/>
          <w:szCs w:val="16"/>
          <w:lang w:eastAsia="ko-KR"/>
        </w:rPr>
      </w:pPr>
      <w:r w:rsidRPr="004E5C9D">
        <w:rPr>
          <w:sz w:val="20"/>
          <w:szCs w:val="20"/>
          <w:lang w:eastAsia="ko-KR"/>
        </w:rPr>
        <w:t>-</w:t>
      </w:r>
      <w:r w:rsidRPr="004E5C9D">
        <w:rPr>
          <w:sz w:val="20"/>
          <w:szCs w:val="20"/>
          <w:lang w:eastAsia="ko-KR"/>
        </w:rPr>
        <w:tab/>
        <w:t xml:space="preserve">A UE determines the total number of REs allocated for PUSCH </w:t>
      </w:r>
      <w:r w:rsidR="00E010DB" w:rsidRPr="00E010DB">
        <w:rPr>
          <w:noProof/>
          <w:position w:val="-10"/>
          <w:sz w:val="20"/>
          <w:szCs w:val="20"/>
          <w:lang w:eastAsia="ko-KR"/>
        </w:rPr>
        <w:object w:dxaOrig="540" w:dyaOrig="360" w14:anchorId="58112466">
          <v:shape id="_x0000_i1081" type="#_x0000_t75" alt="" style="width:27.5pt;height:18.5pt;mso-width-percent:0;mso-height-percent:0;mso-width-percent:0;mso-height-percent:0" o:ole="">
            <v:imagedata r:id="rId56" o:title=""/>
          </v:shape>
          <o:OLEObject Type="Embed" ProgID="Equation.3" ShapeID="_x0000_i1081" DrawAspect="Content" ObjectID="_1651089158" r:id="rId57"/>
        </w:object>
      </w:r>
      <w:r w:rsidRPr="004E5C9D">
        <w:rPr>
          <w:sz w:val="20"/>
          <w:szCs w:val="20"/>
          <w:lang w:eastAsia="ko-KR"/>
        </w:rPr>
        <w:t xml:space="preserve"> by </w:t>
      </w:r>
      <w:r w:rsidR="00E010DB" w:rsidRPr="00E010DB">
        <w:rPr>
          <w:noProof/>
          <w:position w:val="-14"/>
          <w:sz w:val="20"/>
          <w:szCs w:val="20"/>
          <w:lang w:eastAsia="ko-KR"/>
        </w:rPr>
        <w:object w:dxaOrig="2280" w:dyaOrig="400" w14:anchorId="4C1AAE3D">
          <v:shape id="_x0000_i1080" type="#_x0000_t75" alt="" style="width:115.5pt;height:23pt;mso-width-percent:0;mso-height-percent:0;mso-width-percent:0;mso-height-percent:0" o:ole="">
            <v:imagedata r:id="rId58" o:title=""/>
          </v:shape>
          <o:OLEObject Type="Embed" ProgID="Equation.DSMT4" ShapeID="_x0000_i1080" DrawAspect="Content" ObjectID="_1651089159" r:id="rId59"/>
        </w:object>
      </w:r>
      <w:r w:rsidRPr="004E5C9D">
        <w:rPr>
          <w:sz w:val="20"/>
          <w:szCs w:val="20"/>
          <w:lang w:eastAsia="ko-KR"/>
        </w:rPr>
        <w:t xml:space="preserve">where </w:t>
      </w:r>
      <w:r w:rsidR="00E010DB" w:rsidRPr="00E010DB">
        <w:rPr>
          <w:noProof/>
          <w:position w:val="-10"/>
          <w:sz w:val="20"/>
          <w:szCs w:val="20"/>
          <w:lang w:eastAsia="ko-KR"/>
        </w:rPr>
        <w:object w:dxaOrig="460" w:dyaOrig="300" w14:anchorId="7E235345">
          <v:shape id="_x0000_i1079" type="#_x0000_t75" alt="" style="width:24.5pt;height:16pt;mso-width-percent:0;mso-height-percent:0;mso-width-percent:0;mso-height-percent:0" o:ole="">
            <v:imagedata r:id="rId60" o:title=""/>
          </v:shape>
          <o:OLEObject Type="Embed" ProgID="Equation.3" ShapeID="_x0000_i1079" DrawAspect="Content" ObjectID="_1651089160" r:id="rId61"/>
        </w:object>
      </w:r>
      <w:r w:rsidRPr="004E5C9D">
        <w:rPr>
          <w:sz w:val="20"/>
          <w:szCs w:val="20"/>
          <w:lang w:eastAsia="ko-KR"/>
        </w:rPr>
        <w:t xml:space="preserve"> is the </w:t>
      </w:r>
      <w:r w:rsidRPr="004E5C9D">
        <w:rPr>
          <w:sz w:val="20"/>
          <w:szCs w:val="20"/>
        </w:rPr>
        <w:t>total number of allocated PRBs</w:t>
      </w:r>
      <w:r w:rsidRPr="004E5C9D">
        <w:rPr>
          <w:sz w:val="20"/>
          <w:szCs w:val="20"/>
          <w:lang w:eastAsia="ko-KR"/>
        </w:rPr>
        <w:t xml:space="preserve"> </w:t>
      </w:r>
      <w:r w:rsidRPr="004E5C9D">
        <w:rPr>
          <w:sz w:val="20"/>
          <w:szCs w:val="20"/>
        </w:rPr>
        <w:t>for the UE.</w:t>
      </w:r>
    </w:p>
    <w:p w14:paraId="040D3365" w14:textId="77777777" w:rsidR="00AA5D68" w:rsidRPr="004E5C9D" w:rsidRDefault="00AA5D68" w:rsidP="00AA5D68">
      <w:pPr>
        <w:pStyle w:val="ListParagraph"/>
        <w:spacing w:after="200" w:line="276" w:lineRule="auto"/>
        <w:contextualSpacing/>
        <w:rPr>
          <w:rFonts w:ascii="Times New Roman" w:hAnsi="Times New Roman"/>
          <w:sz w:val="20"/>
          <w:szCs w:val="20"/>
          <w:lang w:eastAsia="ko-KR"/>
        </w:rPr>
      </w:pPr>
      <w:r w:rsidRPr="004E5C9D">
        <w:rPr>
          <w:rFonts w:ascii="Times New Roman" w:hAnsi="Times New Roman"/>
          <w:sz w:val="20"/>
          <w:szCs w:val="20"/>
          <w:lang w:eastAsia="ko-KR"/>
        </w:rPr>
        <w:t xml:space="preserve">_______________ </w:t>
      </w:r>
      <w:r w:rsidRPr="004E5C9D">
        <w:rPr>
          <w:rFonts w:ascii="Times New Roman" w:hAnsi="Times New Roman"/>
          <w:i/>
          <w:iCs/>
          <w:sz w:val="20"/>
          <w:szCs w:val="20"/>
          <w:lang w:eastAsia="ko-KR"/>
        </w:rPr>
        <w:t>End of Excerpt from TS 38.214</w:t>
      </w:r>
      <w:r w:rsidRPr="004E5C9D">
        <w:rPr>
          <w:rFonts w:ascii="Times New Roman" w:hAnsi="Times New Roman"/>
          <w:sz w:val="20"/>
          <w:szCs w:val="20"/>
          <w:lang w:eastAsia="ko-KR"/>
        </w:rPr>
        <w:t xml:space="preserve"> ________________________</w:t>
      </w:r>
    </w:p>
    <w:p w14:paraId="097957ED" w14:textId="77777777" w:rsidR="00AA5D68" w:rsidRDefault="00AA5D68" w:rsidP="00AA5D68">
      <w:pPr>
        <w:spacing w:after="200" w:line="276" w:lineRule="auto"/>
        <w:ind w:left="360"/>
        <w:contextualSpacing/>
        <w:rPr>
          <w:sz w:val="21"/>
          <w:szCs w:val="21"/>
          <w:lang w:eastAsia="ko-KR"/>
        </w:rPr>
      </w:pPr>
    </w:p>
    <w:p w14:paraId="32DB191F" w14:textId="77777777" w:rsidR="004E5C9D" w:rsidRPr="00C21A47" w:rsidRDefault="004E5C9D" w:rsidP="004E5C9D">
      <w:pPr>
        <w:spacing w:after="200" w:line="276" w:lineRule="auto"/>
        <w:contextualSpacing/>
        <w:rPr>
          <w:sz w:val="20"/>
          <w:szCs w:val="20"/>
          <w:lang w:eastAsia="ko-KR"/>
        </w:rPr>
      </w:pPr>
      <w:r w:rsidRPr="00C21A47">
        <w:rPr>
          <w:sz w:val="20"/>
          <w:szCs w:val="20"/>
          <w:lang w:eastAsia="ko-KR"/>
        </w:rPr>
        <w:t xml:space="preserve">From that a key parameter in determining TBS is given by </w:t>
      </w:r>
    </w:p>
    <w:p w14:paraId="1A5F8485" w14:textId="77777777" w:rsidR="004E5C9D" w:rsidRPr="00C21A47" w:rsidRDefault="004E5C9D" w:rsidP="004E5C9D">
      <w:pPr>
        <w:spacing w:after="200" w:line="276" w:lineRule="auto"/>
        <w:ind w:left="360"/>
        <w:contextualSpacing/>
        <w:rPr>
          <w:sz w:val="20"/>
          <w:szCs w:val="20"/>
          <w:lang w:eastAsia="ko-KR"/>
        </w:rPr>
      </w:pPr>
    </w:p>
    <w:p w14:paraId="5D6B9604" w14:textId="77777777" w:rsidR="004E5C9D" w:rsidRPr="00C21A47" w:rsidRDefault="00E010DB" w:rsidP="004E5C9D">
      <w:pPr>
        <w:ind w:left="2835"/>
        <w:rPr>
          <w:sz w:val="20"/>
          <w:szCs w:val="20"/>
          <w:lang w:eastAsia="ko-KR"/>
        </w:rPr>
      </w:pPr>
      <w:r w:rsidRPr="00D72EC9">
        <w:rPr>
          <w:noProof/>
          <w:position w:val="-12"/>
          <w:sz w:val="20"/>
          <w:szCs w:val="20"/>
          <w:lang w:eastAsia="ko-KR"/>
        </w:rPr>
        <w:object w:dxaOrig="3040" w:dyaOrig="360" w14:anchorId="00AC22D5">
          <v:shape id="_x0000_i1078" type="#_x0000_t75" alt="" style="width:151.5pt;height:18.5pt;mso-width-percent:0;mso-height-percent:0;mso-width-percent:0;mso-height-percent:0" o:ole="">
            <v:imagedata r:id="rId42" o:title=""/>
          </v:shape>
          <o:OLEObject Type="Embed" ProgID="Equation.3" ShapeID="_x0000_i1078" DrawAspect="Content" ObjectID="_1651089161" r:id="rId62"/>
        </w:object>
      </w:r>
      <w:r w:rsidR="004E5C9D" w:rsidRPr="00C21A47">
        <w:rPr>
          <w:sz w:val="20"/>
          <w:szCs w:val="20"/>
          <w:lang w:eastAsia="ko-KR"/>
        </w:rPr>
        <w:t>,</w:t>
      </w:r>
    </w:p>
    <w:p w14:paraId="0366FE09" w14:textId="77777777" w:rsidR="004E5C9D" w:rsidRPr="00C21A47" w:rsidRDefault="004E5C9D" w:rsidP="004E5C9D">
      <w:pPr>
        <w:ind w:left="360"/>
        <w:rPr>
          <w:sz w:val="20"/>
          <w:szCs w:val="20"/>
          <w:lang w:eastAsia="ko-KR"/>
        </w:rPr>
      </w:pPr>
      <w:r w:rsidRPr="00C21A47">
        <w:rPr>
          <w:sz w:val="20"/>
          <w:szCs w:val="20"/>
          <w:lang w:eastAsia="ko-KR"/>
        </w:rPr>
        <w:t xml:space="preserve">Where </w:t>
      </w:r>
      <m:oMath>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RE</m:t>
            </m:r>
          </m:sub>
          <m:sup>
            <m:r>
              <m:rPr>
                <m:sty m:val="p"/>
              </m:rPr>
              <w:rPr>
                <w:rFonts w:ascii="Cambria Math" w:hAnsi="Cambria Math"/>
                <w:sz w:val="20"/>
                <w:szCs w:val="20"/>
                <w:lang w:eastAsia="ko-KR"/>
              </w:rPr>
              <m:t>'</m:t>
            </m:r>
          </m:sup>
        </m:sSubSup>
      </m:oMath>
      <w:r w:rsidRPr="00C21A47">
        <w:rPr>
          <w:sz w:val="20"/>
          <w:szCs w:val="20"/>
          <w:lang w:eastAsia="ko-KR"/>
        </w:rPr>
        <w:t xml:space="preserve"> is the number of REs available for PUSCH transmission within a </w:t>
      </w:r>
      <w:proofErr w:type="gramStart"/>
      <w:r w:rsidRPr="00C21A47">
        <w:rPr>
          <w:sz w:val="20"/>
          <w:szCs w:val="20"/>
          <w:lang w:eastAsia="ko-KR"/>
        </w:rPr>
        <w:t>PRB:</w:t>
      </w:r>
      <w:proofErr w:type="gramEnd"/>
    </w:p>
    <w:p w14:paraId="212C45EF" w14:textId="77777777" w:rsidR="004E5C9D" w:rsidRPr="00C21A47" w:rsidRDefault="004E5C9D" w:rsidP="004E5C9D">
      <w:pPr>
        <w:pStyle w:val="ListParagraph"/>
        <w:numPr>
          <w:ilvl w:val="0"/>
          <w:numId w:val="3"/>
        </w:numPr>
        <w:spacing w:after="200" w:line="276" w:lineRule="auto"/>
        <w:ind w:left="1080"/>
        <w:contextualSpacing/>
        <w:rPr>
          <w:rFonts w:ascii="Times New Roman" w:hAnsi="Times New Roman"/>
          <w:sz w:val="20"/>
          <w:szCs w:val="20"/>
          <w:lang w:eastAsia="ko-KR"/>
        </w:rPr>
      </w:pPr>
      <w:r w:rsidRPr="00C21A47">
        <w:rPr>
          <w:rFonts w:ascii="Times New Roman" w:hAnsi="Times New Roman"/>
          <w:sz w:val="20"/>
          <w:szCs w:val="20"/>
          <w:lang w:eastAsia="ko-KR"/>
        </w:rPr>
        <w:t xml:space="preserve">The first term </w:t>
      </w:r>
      <m:oMath>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SC</m:t>
            </m:r>
          </m:sub>
          <m:sup>
            <m:r>
              <m:rPr>
                <m:sty m:val="p"/>
              </m:rPr>
              <w:rPr>
                <w:rFonts w:ascii="Cambria Math" w:hAnsi="Cambria Math"/>
                <w:sz w:val="20"/>
                <w:szCs w:val="20"/>
                <w:lang w:eastAsia="ko-KR"/>
              </w:rPr>
              <m:t>RB</m:t>
            </m:r>
          </m:sup>
        </m:sSubSup>
        <m:r>
          <m:rPr>
            <m:sty m:val="p"/>
          </m:rPr>
          <w:rPr>
            <w:rFonts w:ascii="Cambria Math" w:hAnsi="Cambria Math"/>
            <w:sz w:val="20"/>
            <w:szCs w:val="20"/>
            <w:lang w:eastAsia="ko-KR"/>
          </w:rPr>
          <m:t>⋅</m:t>
        </m:r>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symb</m:t>
            </m:r>
          </m:sub>
          <m:sup>
            <m:r>
              <m:rPr>
                <m:sty m:val="p"/>
              </m:rPr>
              <w:rPr>
                <w:rFonts w:ascii="Cambria Math" w:hAnsi="Cambria Math"/>
                <w:sz w:val="20"/>
                <w:szCs w:val="20"/>
                <w:lang w:eastAsia="ko-KR"/>
              </w:rPr>
              <m:t>sh</m:t>
            </m:r>
          </m:sup>
        </m:sSubSup>
      </m:oMath>
      <w:r w:rsidRPr="00C21A47">
        <w:rPr>
          <w:rFonts w:ascii="Times New Roman" w:hAnsi="Times New Roman"/>
          <w:sz w:val="20"/>
          <w:szCs w:val="20"/>
          <w:lang w:eastAsia="ko-KR"/>
        </w:rPr>
        <w:t xml:space="preserve"> gives the total number of REs in a PRB with a PUSCH allocation of </w:t>
      </w:r>
      <m:oMath>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symb</m:t>
            </m:r>
          </m:sub>
          <m:sup>
            <m:r>
              <m:rPr>
                <m:sty m:val="p"/>
              </m:rPr>
              <w:rPr>
                <w:rFonts w:ascii="Cambria Math" w:hAnsi="Cambria Math"/>
                <w:sz w:val="20"/>
                <w:szCs w:val="20"/>
                <w:lang w:eastAsia="ko-KR"/>
              </w:rPr>
              <m:t>sh</m:t>
            </m:r>
          </m:sup>
        </m:sSubSup>
      </m:oMath>
      <w:r w:rsidRPr="00C21A47">
        <w:rPr>
          <w:rFonts w:ascii="Times New Roman" w:hAnsi="Times New Roman"/>
          <w:sz w:val="20"/>
          <w:szCs w:val="20"/>
          <w:lang w:eastAsia="ko-KR"/>
        </w:rPr>
        <w:t xml:space="preserve"> symbols, and </w:t>
      </w:r>
    </w:p>
    <w:p w14:paraId="3A83B12D" w14:textId="77777777" w:rsidR="004E5C9D" w:rsidRPr="00C21A47" w:rsidRDefault="004E5C9D" w:rsidP="004E5C9D">
      <w:pPr>
        <w:pStyle w:val="ListParagraph"/>
        <w:numPr>
          <w:ilvl w:val="0"/>
          <w:numId w:val="3"/>
        </w:numPr>
        <w:spacing w:after="200" w:line="276" w:lineRule="auto"/>
        <w:ind w:left="1080"/>
        <w:contextualSpacing/>
        <w:rPr>
          <w:rFonts w:ascii="Times New Roman" w:hAnsi="Times New Roman"/>
          <w:sz w:val="20"/>
          <w:szCs w:val="20"/>
          <w:lang w:eastAsia="ko-KR"/>
        </w:rPr>
      </w:pPr>
      <w:r w:rsidRPr="00C21A47">
        <w:rPr>
          <w:rFonts w:ascii="Times New Roman" w:hAnsi="Times New Roman"/>
          <w:sz w:val="20"/>
          <w:szCs w:val="20"/>
          <w:lang w:eastAsia="ko-KR"/>
        </w:rPr>
        <w:t xml:space="preserve"> </w:t>
      </w:r>
      <w:r w:rsidR="00E010DB" w:rsidRPr="00D72EC9">
        <w:rPr>
          <w:rFonts w:ascii="Times New Roman" w:hAnsi="Times New Roman"/>
          <w:noProof/>
          <w:position w:val="-10"/>
          <w:sz w:val="20"/>
          <w:szCs w:val="20"/>
          <w:lang w:eastAsia="ko-KR"/>
        </w:rPr>
        <w:object w:dxaOrig="639" w:dyaOrig="340" w14:anchorId="1323663A">
          <v:shape id="_x0000_i1077" type="#_x0000_t75" alt="" style="width:31pt;height:18.5pt;mso-width-percent:0;mso-height-percent:0;mso-width-percent:0;mso-height-percent:0" o:ole="">
            <v:imagedata r:id="rId48" o:title=""/>
          </v:shape>
          <o:OLEObject Type="Embed" ProgID="Equation.3" ShapeID="_x0000_i1077" DrawAspect="Content" ObjectID="_1651089162" r:id="rId63"/>
        </w:object>
      </w:r>
      <w:r w:rsidRPr="00C21A47">
        <w:rPr>
          <w:rFonts w:ascii="Times New Roman" w:hAnsi="Times New Roman"/>
          <w:sz w:val="20"/>
          <w:szCs w:val="20"/>
          <w:lang w:eastAsia="ko-KR"/>
        </w:rPr>
        <w:t xml:space="preserve"> is the number of REs for DM-RS per PRB in the </w:t>
      </w:r>
      <w:r w:rsidRPr="00C21A47">
        <w:rPr>
          <w:rFonts w:ascii="Times New Roman" w:hAnsi="Times New Roman"/>
          <w:sz w:val="20"/>
          <w:szCs w:val="20"/>
          <w:lang w:val="en-GB" w:eastAsia="ko-KR"/>
        </w:rPr>
        <w:t>allocated</w:t>
      </w:r>
      <w:r w:rsidRPr="00C21A47">
        <w:rPr>
          <w:rFonts w:ascii="Times New Roman" w:hAnsi="Times New Roman"/>
          <w:sz w:val="20"/>
          <w:szCs w:val="20"/>
          <w:lang w:eastAsia="ko-KR"/>
        </w:rPr>
        <w:t xml:space="preserve"> duration including the overhead of the DM-RS CDM groups</w:t>
      </w:r>
      <w:r w:rsidRPr="00C21A47">
        <w:rPr>
          <w:rFonts w:ascii="Times New Roman" w:hAnsi="Times New Roman"/>
          <w:sz w:val="20"/>
          <w:szCs w:val="20"/>
        </w:rPr>
        <w:t xml:space="preserve"> </w:t>
      </w:r>
      <w:r w:rsidRPr="00C21A47">
        <w:rPr>
          <w:rFonts w:ascii="Times New Roman" w:hAnsi="Times New Roman"/>
          <w:sz w:val="20"/>
          <w:szCs w:val="20"/>
          <w:lang w:eastAsia="ko-KR"/>
        </w:rPr>
        <w:t xml:space="preserve">without </w:t>
      </w:r>
      <w:proofErr w:type="gramStart"/>
      <w:r w:rsidRPr="00C21A47">
        <w:rPr>
          <w:rFonts w:ascii="Times New Roman" w:hAnsi="Times New Roman"/>
          <w:sz w:val="20"/>
          <w:szCs w:val="20"/>
          <w:lang w:eastAsia="ko-KR"/>
        </w:rPr>
        <w:t>data,</w:t>
      </w:r>
      <w:proofErr w:type="gramEnd"/>
    </w:p>
    <w:p w14:paraId="6930CC88" w14:textId="77777777" w:rsidR="004E5C9D" w:rsidRPr="00C21A47" w:rsidRDefault="004E5C9D" w:rsidP="004E5C9D">
      <w:pPr>
        <w:pStyle w:val="ListParagraph"/>
        <w:numPr>
          <w:ilvl w:val="0"/>
          <w:numId w:val="3"/>
        </w:numPr>
        <w:spacing w:after="200" w:line="276" w:lineRule="auto"/>
        <w:ind w:left="1080"/>
        <w:contextualSpacing/>
        <w:rPr>
          <w:rFonts w:ascii="Times New Roman" w:hAnsi="Times New Roman"/>
          <w:sz w:val="20"/>
          <w:szCs w:val="20"/>
          <w:lang w:eastAsia="ko-KR"/>
        </w:rPr>
      </w:pPr>
      <w:r w:rsidRPr="00C21A47">
        <w:rPr>
          <w:rFonts w:ascii="Times New Roman" w:hAnsi="Times New Roman"/>
          <w:sz w:val="20"/>
          <w:szCs w:val="20"/>
          <w:lang w:eastAsia="ko-KR"/>
        </w:rPr>
        <w:t xml:space="preserve">and </w:t>
      </w:r>
      <w:r w:rsidR="00E010DB" w:rsidRPr="00D72EC9">
        <w:rPr>
          <w:rFonts w:ascii="Times New Roman" w:hAnsi="Times New Roman"/>
          <w:noProof/>
          <w:position w:val="-10"/>
          <w:sz w:val="20"/>
          <w:szCs w:val="20"/>
          <w:lang w:eastAsia="ko-KR"/>
        </w:rPr>
        <w:object w:dxaOrig="520" w:dyaOrig="340" w14:anchorId="643F5ADB">
          <v:shape id="_x0000_i1076" type="#_x0000_t75" alt="" style="width:26.5pt;height:18.5pt;mso-width-percent:0;mso-height-percent:0;mso-width-percent:0;mso-height-percent:0" o:ole="">
            <v:imagedata r:id="rId50" o:title=""/>
          </v:shape>
          <o:OLEObject Type="Embed" ProgID="Equation.3" ShapeID="_x0000_i1076" DrawAspect="Content" ObjectID="_1651089163" r:id="rId64"/>
        </w:object>
      </w:r>
      <w:r w:rsidRPr="00C21A47">
        <w:rPr>
          <w:rFonts w:ascii="Times New Roman" w:hAnsi="Times New Roman"/>
          <w:sz w:val="20"/>
          <w:szCs w:val="20"/>
          <w:lang w:eastAsia="ko-KR"/>
        </w:rPr>
        <w:t xml:space="preserve"> is the overhead configured by higher layer parameter </w:t>
      </w:r>
      <w:proofErr w:type="spellStart"/>
      <w:r w:rsidRPr="00C21A47">
        <w:rPr>
          <w:rFonts w:ascii="Times New Roman" w:hAnsi="Times New Roman"/>
          <w:sz w:val="20"/>
          <w:szCs w:val="20"/>
          <w:highlight w:val="yellow"/>
        </w:rPr>
        <w:t>xOverhead</w:t>
      </w:r>
      <w:proofErr w:type="spellEnd"/>
      <w:r w:rsidRPr="00C21A47">
        <w:rPr>
          <w:rFonts w:ascii="Times New Roman" w:hAnsi="Times New Roman"/>
          <w:sz w:val="20"/>
          <w:szCs w:val="20"/>
          <w:highlight w:val="yellow"/>
        </w:rPr>
        <w:t xml:space="preserve"> in PUSCH-</w:t>
      </w:r>
      <w:proofErr w:type="spellStart"/>
      <w:r w:rsidRPr="00C21A47">
        <w:rPr>
          <w:rFonts w:ascii="Times New Roman" w:hAnsi="Times New Roman"/>
          <w:sz w:val="20"/>
          <w:szCs w:val="20"/>
          <w:highlight w:val="yellow"/>
        </w:rPr>
        <w:t>ServingCellConfig</w:t>
      </w:r>
      <w:proofErr w:type="spellEnd"/>
      <w:r w:rsidRPr="00C21A47">
        <w:rPr>
          <w:rFonts w:ascii="Times New Roman" w:hAnsi="Times New Roman"/>
          <w:sz w:val="20"/>
          <w:szCs w:val="20"/>
          <w:lang w:eastAsia="ko-KR"/>
        </w:rPr>
        <w:t xml:space="preserve">; which can take a value from 0, 6, 12, 18. </w:t>
      </w:r>
    </w:p>
    <w:p w14:paraId="10237EA9" w14:textId="77777777" w:rsidR="004E5C9D" w:rsidRPr="00AE4B1C" w:rsidRDefault="004E5C9D" w:rsidP="004E5C9D">
      <w:pPr>
        <w:spacing w:after="200" w:line="276" w:lineRule="auto"/>
        <w:contextualSpacing/>
        <w:rPr>
          <w:sz w:val="21"/>
          <w:szCs w:val="21"/>
          <w:lang w:eastAsia="ko-KR"/>
        </w:rPr>
      </w:pPr>
    </w:p>
    <w:p w14:paraId="3CBED989" w14:textId="7252D850" w:rsidR="004E5C9D" w:rsidRPr="00C21A47" w:rsidRDefault="00E010DB" w:rsidP="004E5C9D">
      <w:pPr>
        <w:rPr>
          <w:sz w:val="20"/>
          <w:szCs w:val="20"/>
          <w:lang w:eastAsia="ko-KR"/>
        </w:rPr>
      </w:pPr>
      <w:r w:rsidRPr="00D72EC9">
        <w:rPr>
          <w:noProof/>
          <w:position w:val="-10"/>
          <w:sz w:val="20"/>
          <w:szCs w:val="20"/>
          <w:lang w:eastAsia="ko-KR"/>
        </w:rPr>
        <w:object w:dxaOrig="520" w:dyaOrig="340" w14:anchorId="6344E3BA">
          <v:shape id="_x0000_i1075" type="#_x0000_t75" alt="" style="width:26.5pt;height:18.5pt;mso-width-percent:0;mso-height-percent:0;mso-width-percent:0;mso-height-percent:0" o:ole="">
            <v:imagedata r:id="rId50" o:title=""/>
          </v:shape>
          <o:OLEObject Type="Embed" ProgID="Equation.3" ShapeID="_x0000_i1075" DrawAspect="Content" ObjectID="_1651089164" r:id="rId65"/>
        </w:object>
      </w:r>
      <w:r w:rsidR="004E5C9D" w:rsidRPr="00C21A47">
        <w:rPr>
          <w:sz w:val="20"/>
          <w:szCs w:val="20"/>
          <w:lang w:eastAsia="ko-KR"/>
        </w:rPr>
        <w:t xml:space="preserve"> is the overhead configured by higher layer parameter </w:t>
      </w:r>
      <w:proofErr w:type="spellStart"/>
      <w:r w:rsidR="004E5C9D" w:rsidRPr="00C21A47">
        <w:rPr>
          <w:sz w:val="20"/>
          <w:szCs w:val="20"/>
          <w:highlight w:val="yellow"/>
        </w:rPr>
        <w:t>xOverhead</w:t>
      </w:r>
      <w:proofErr w:type="spellEnd"/>
      <w:r w:rsidR="004E5C9D" w:rsidRPr="00C21A47">
        <w:rPr>
          <w:sz w:val="20"/>
          <w:szCs w:val="20"/>
          <w:highlight w:val="yellow"/>
        </w:rPr>
        <w:t xml:space="preserve"> in PUSCH-</w:t>
      </w:r>
      <w:proofErr w:type="spellStart"/>
      <w:r w:rsidR="004E5C9D" w:rsidRPr="00C21A47">
        <w:rPr>
          <w:sz w:val="20"/>
          <w:szCs w:val="20"/>
          <w:highlight w:val="yellow"/>
        </w:rPr>
        <w:t>ServingCellConfig</w:t>
      </w:r>
      <w:proofErr w:type="spellEnd"/>
      <w:r w:rsidR="004E5C9D" w:rsidRPr="00C21A47">
        <w:rPr>
          <w:sz w:val="20"/>
          <w:szCs w:val="20"/>
        </w:rPr>
        <w:t xml:space="preserve">; </w:t>
      </w:r>
      <w:r w:rsidR="004E5C9D" w:rsidRPr="00C21A47">
        <w:rPr>
          <w:sz w:val="20"/>
          <w:szCs w:val="20"/>
          <w:lang w:eastAsia="ko-KR"/>
        </w:rPr>
        <w:t>with repetition Type B, as one nominal transmission can be anywhere from 1 symbol to 14 symbols, the budgeted overhead may be too much for a short transmission:</w:t>
      </w:r>
    </w:p>
    <w:p w14:paraId="4957FC0B" w14:textId="77777777" w:rsidR="00AA5D68" w:rsidRPr="00C21A47" w:rsidRDefault="00AA5D68" w:rsidP="00AA5D68">
      <w:pPr>
        <w:rPr>
          <w:sz w:val="20"/>
          <w:szCs w:val="20"/>
          <w:lang w:eastAsia="ko-KR"/>
        </w:rPr>
      </w:pPr>
    </w:p>
    <w:p w14:paraId="4F6D0F5B" w14:textId="77777777" w:rsidR="00AA5D68" w:rsidRPr="00C21A47" w:rsidRDefault="00AA5D68" w:rsidP="00AA5D68">
      <w:pPr>
        <w:pStyle w:val="ListParagraph"/>
        <w:numPr>
          <w:ilvl w:val="0"/>
          <w:numId w:val="4"/>
        </w:numPr>
        <w:rPr>
          <w:rFonts w:ascii="Times New Roman" w:hAnsi="Times New Roman"/>
          <w:sz w:val="20"/>
          <w:szCs w:val="20"/>
          <w:lang w:eastAsia="ko-KR"/>
        </w:rPr>
      </w:pPr>
      <w:r w:rsidRPr="00C21A47">
        <w:rPr>
          <w:rFonts w:ascii="Times New Roman" w:hAnsi="Times New Roman"/>
          <w:sz w:val="20"/>
          <w:szCs w:val="20"/>
          <w:lang w:eastAsia="ko-KR"/>
        </w:rPr>
        <w:t xml:space="preserve">In one example, </w:t>
      </w:r>
      <m:oMath>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symb</m:t>
            </m:r>
          </m:sub>
          <m:sup>
            <m:r>
              <m:rPr>
                <m:sty m:val="p"/>
              </m:rPr>
              <w:rPr>
                <w:rFonts w:ascii="Cambria Math" w:hAnsi="Cambria Math"/>
                <w:sz w:val="20"/>
                <w:szCs w:val="20"/>
                <w:lang w:eastAsia="ko-KR"/>
              </w:rPr>
              <m:t>sh</m:t>
            </m:r>
          </m:sup>
        </m:sSubSup>
      </m:oMath>
      <w:r w:rsidRPr="00C21A47">
        <w:rPr>
          <w:rFonts w:ascii="Times New Roman" w:hAnsi="Times New Roman"/>
          <w:sz w:val="20"/>
          <w:szCs w:val="20"/>
          <w:lang w:eastAsia="ko-KR"/>
        </w:rPr>
        <w:t xml:space="preserve">=2, </w:t>
      </w:r>
      <m:oMath>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DMRS</m:t>
            </m:r>
          </m:sub>
          <m:sup>
            <m:r>
              <m:rPr>
                <m:sty m:val="p"/>
              </m:rPr>
              <w:rPr>
                <w:rFonts w:ascii="Cambria Math" w:hAnsi="Cambria Math"/>
                <w:sz w:val="20"/>
                <w:szCs w:val="20"/>
                <w:lang w:eastAsia="ko-KR"/>
              </w:rPr>
              <m:t>PRB</m:t>
            </m:r>
          </m:sup>
        </m:sSubSup>
        <m:r>
          <m:rPr>
            <m:sty m:val="p"/>
          </m:rPr>
          <w:rPr>
            <w:rFonts w:ascii="Cambria Math" w:hAnsi="Cambria Math"/>
            <w:sz w:val="20"/>
            <w:szCs w:val="20"/>
            <w:lang w:eastAsia="ko-KR"/>
          </w:rPr>
          <m:t>=6</m:t>
        </m:r>
      </m:oMath>
      <w:r w:rsidRPr="00C21A47">
        <w:rPr>
          <w:rFonts w:ascii="Times New Roman" w:hAnsi="Times New Roman"/>
          <w:sz w:val="20"/>
          <w:szCs w:val="20"/>
          <w:lang w:eastAsia="ko-KR"/>
        </w:rPr>
        <w:t xml:space="preserve"> (6 REs for single symbol Type 1 DMRS), </w:t>
      </w:r>
      <m:oMath>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oh</m:t>
            </m:r>
          </m:sub>
          <m:sup>
            <m:r>
              <m:rPr>
                <m:sty m:val="p"/>
              </m:rPr>
              <w:rPr>
                <w:rFonts w:ascii="Cambria Math" w:hAnsi="Cambria Math"/>
                <w:sz w:val="20"/>
                <w:szCs w:val="20"/>
                <w:lang w:eastAsia="ko-KR"/>
              </w:rPr>
              <m:t>PRB</m:t>
            </m:r>
          </m:sup>
        </m:sSubSup>
      </m:oMath>
      <w:r w:rsidRPr="00C21A47">
        <w:rPr>
          <w:rFonts w:ascii="Times New Roman" w:hAnsi="Times New Roman"/>
          <w:sz w:val="20"/>
          <w:szCs w:val="20"/>
          <w:lang w:eastAsia="ko-KR"/>
        </w:rPr>
        <w:t xml:space="preserve"> =18, then with 2 OFDM symbols for a PUSCH nominal transmission, then </w:t>
      </w:r>
      <m:oMath>
        <m:r>
          <m:rPr>
            <m:sty m:val="p"/>
          </m:rPr>
          <w:rPr>
            <w:rFonts w:ascii="Cambria Math" w:hAnsi="Cambria Math"/>
            <w:sz w:val="20"/>
            <w:szCs w:val="20"/>
            <w:lang w:eastAsia="ko-KR"/>
          </w:rPr>
          <w:br/>
        </m:r>
      </m:oMath>
      <m:oMathPara>
        <m:oMath>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RE</m:t>
              </m:r>
            </m:sub>
            <m:sup>
              <m:r>
                <m:rPr>
                  <m:sty m:val="p"/>
                </m:rPr>
                <w:rPr>
                  <w:rFonts w:ascii="Cambria Math" w:hAnsi="Cambria Math"/>
                  <w:sz w:val="20"/>
                  <w:szCs w:val="20"/>
                  <w:lang w:eastAsia="ko-KR"/>
                </w:rPr>
                <m:t>'</m:t>
              </m:r>
            </m:sup>
          </m:sSubSup>
          <m:r>
            <m:rPr>
              <m:sty m:val="p"/>
            </m:rPr>
            <w:rPr>
              <w:rFonts w:ascii="Cambria Math" w:hAnsi="Cambria Math"/>
              <w:sz w:val="20"/>
              <w:szCs w:val="20"/>
              <w:lang w:eastAsia="ko-KR"/>
            </w:rPr>
            <m:t>=</m:t>
          </m:r>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sc</m:t>
              </m:r>
            </m:sub>
            <m:sup>
              <m:r>
                <m:rPr>
                  <m:sty m:val="p"/>
                </m:rPr>
                <w:rPr>
                  <w:rFonts w:ascii="Cambria Math" w:hAnsi="Cambria Math"/>
                  <w:sz w:val="20"/>
                  <w:szCs w:val="20"/>
                  <w:lang w:eastAsia="ko-KR"/>
                </w:rPr>
                <m:t>RB</m:t>
              </m:r>
            </m:sup>
          </m:sSubSup>
          <m:r>
            <m:rPr>
              <m:sty m:val="p"/>
            </m:rPr>
            <w:rPr>
              <w:rFonts w:ascii="Cambria Math" w:hAnsi="Cambria Math"/>
              <w:sz w:val="20"/>
              <w:szCs w:val="20"/>
              <w:lang w:eastAsia="ko-KR"/>
            </w:rPr>
            <m:t>⋅</m:t>
          </m:r>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symb</m:t>
              </m:r>
            </m:sub>
            <m:sup>
              <m:r>
                <m:rPr>
                  <m:sty m:val="p"/>
                </m:rPr>
                <w:rPr>
                  <w:rFonts w:ascii="Cambria Math" w:hAnsi="Cambria Math"/>
                  <w:sz w:val="20"/>
                  <w:szCs w:val="20"/>
                  <w:lang w:eastAsia="ko-KR"/>
                </w:rPr>
                <m:t>sh</m:t>
              </m:r>
            </m:sup>
          </m:sSubSup>
          <m:r>
            <m:rPr>
              <m:sty m:val="p"/>
            </m:rPr>
            <w:rPr>
              <w:rFonts w:ascii="Cambria Math" w:hAnsi="Cambria Math"/>
              <w:sz w:val="20"/>
              <w:szCs w:val="20"/>
              <w:lang w:eastAsia="ko-KR"/>
            </w:rPr>
            <m:t>-</m:t>
          </m:r>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DMRS</m:t>
              </m:r>
            </m:sub>
            <m:sup>
              <m:r>
                <m:rPr>
                  <m:sty m:val="p"/>
                </m:rPr>
                <w:rPr>
                  <w:rFonts w:ascii="Cambria Math" w:hAnsi="Cambria Math"/>
                  <w:sz w:val="20"/>
                  <w:szCs w:val="20"/>
                  <w:lang w:eastAsia="ko-KR"/>
                </w:rPr>
                <m:t>PRB</m:t>
              </m:r>
            </m:sup>
          </m:sSubSup>
          <m:r>
            <m:rPr>
              <m:sty m:val="p"/>
            </m:rPr>
            <w:rPr>
              <w:rFonts w:ascii="Cambria Math" w:hAnsi="Cambria Math"/>
              <w:sz w:val="20"/>
              <w:szCs w:val="20"/>
              <w:lang w:eastAsia="ko-KR"/>
            </w:rPr>
            <m:t>-</m:t>
          </m:r>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oh</m:t>
              </m:r>
            </m:sub>
            <m:sup>
              <m:r>
                <m:rPr>
                  <m:sty m:val="p"/>
                </m:rPr>
                <w:rPr>
                  <w:rFonts w:ascii="Cambria Math" w:hAnsi="Cambria Math"/>
                  <w:sz w:val="20"/>
                  <w:szCs w:val="20"/>
                  <w:lang w:eastAsia="ko-KR"/>
                </w:rPr>
                <m:t>PRB</m:t>
              </m:r>
            </m:sup>
          </m:sSubSup>
          <m:r>
            <m:rPr>
              <m:sty m:val="p"/>
            </m:rPr>
            <w:rPr>
              <w:rFonts w:ascii="Cambria Math" w:hAnsi="Cambria Math"/>
              <w:sz w:val="20"/>
              <w:szCs w:val="20"/>
              <w:lang w:eastAsia="ko-KR"/>
            </w:rPr>
            <m:t>=12×2-6-18=0;</m:t>
          </m:r>
        </m:oMath>
      </m:oMathPara>
    </w:p>
    <w:p w14:paraId="25F2FC56" w14:textId="77777777" w:rsidR="00AA5D68" w:rsidRPr="00C21A47" w:rsidRDefault="00AA5D68" w:rsidP="00AA5D68">
      <w:pPr>
        <w:rPr>
          <w:sz w:val="20"/>
          <w:szCs w:val="20"/>
        </w:rPr>
      </w:pPr>
    </w:p>
    <w:p w14:paraId="75C746C1" w14:textId="77777777" w:rsidR="00AA5D68" w:rsidRPr="00C21A47" w:rsidRDefault="00AA5D68" w:rsidP="00AA5D68">
      <w:pPr>
        <w:pStyle w:val="ListParagraph"/>
        <w:rPr>
          <w:rFonts w:ascii="Times New Roman" w:hAnsi="Times New Roman"/>
          <w:sz w:val="20"/>
          <w:szCs w:val="20"/>
        </w:rPr>
      </w:pPr>
      <w:r w:rsidRPr="00C21A47">
        <w:rPr>
          <w:rFonts w:ascii="Times New Roman" w:hAnsi="Times New Roman"/>
          <w:sz w:val="20"/>
          <w:szCs w:val="20"/>
        </w:rPr>
        <w:t xml:space="preserve">In this case, the TBS is zero. </w:t>
      </w:r>
    </w:p>
    <w:p w14:paraId="78F2604F" w14:textId="77777777" w:rsidR="00AA5D68" w:rsidRPr="00C21A47" w:rsidRDefault="00AA5D68" w:rsidP="00AA5D68">
      <w:pPr>
        <w:rPr>
          <w:sz w:val="20"/>
          <w:szCs w:val="20"/>
        </w:rPr>
      </w:pPr>
    </w:p>
    <w:p w14:paraId="05659CD5" w14:textId="77777777" w:rsidR="00AA5D68" w:rsidRPr="00C21A47" w:rsidRDefault="00AA5D68" w:rsidP="00AA5D68">
      <w:pPr>
        <w:pStyle w:val="ListParagraph"/>
        <w:numPr>
          <w:ilvl w:val="0"/>
          <w:numId w:val="4"/>
        </w:numPr>
        <w:rPr>
          <w:rFonts w:ascii="Times New Roman" w:hAnsi="Times New Roman"/>
          <w:sz w:val="20"/>
          <w:szCs w:val="20"/>
          <w:lang w:eastAsia="ko-KR"/>
        </w:rPr>
      </w:pPr>
      <w:r w:rsidRPr="00C21A47">
        <w:rPr>
          <w:rFonts w:ascii="Times New Roman" w:hAnsi="Times New Roman"/>
          <w:sz w:val="20"/>
          <w:szCs w:val="20"/>
          <w:lang w:eastAsia="ko-KR"/>
        </w:rPr>
        <w:t xml:space="preserve">In another example, </w:t>
      </w:r>
      <m:oMath>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symb</m:t>
            </m:r>
          </m:sub>
          <m:sup>
            <m:r>
              <m:rPr>
                <m:sty m:val="p"/>
              </m:rPr>
              <w:rPr>
                <w:rFonts w:ascii="Cambria Math" w:hAnsi="Cambria Math"/>
                <w:sz w:val="20"/>
                <w:szCs w:val="20"/>
                <w:lang w:eastAsia="ko-KR"/>
              </w:rPr>
              <m:t>sh</m:t>
            </m:r>
          </m:sup>
        </m:sSubSup>
      </m:oMath>
      <w:r w:rsidRPr="00C21A47">
        <w:rPr>
          <w:rFonts w:ascii="Times New Roman" w:hAnsi="Times New Roman"/>
          <w:sz w:val="20"/>
          <w:szCs w:val="20"/>
          <w:lang w:eastAsia="ko-KR"/>
        </w:rPr>
        <w:t xml:space="preserve">=1, </w:t>
      </w:r>
      <m:oMath>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DMRS</m:t>
            </m:r>
          </m:sub>
          <m:sup>
            <m:r>
              <m:rPr>
                <m:sty m:val="p"/>
              </m:rPr>
              <w:rPr>
                <w:rFonts w:ascii="Cambria Math" w:hAnsi="Cambria Math"/>
                <w:sz w:val="20"/>
                <w:szCs w:val="20"/>
                <w:lang w:eastAsia="ko-KR"/>
              </w:rPr>
              <m:t>PRB</m:t>
            </m:r>
          </m:sup>
        </m:sSubSup>
        <m:r>
          <m:rPr>
            <m:sty m:val="p"/>
          </m:rPr>
          <w:rPr>
            <w:rFonts w:ascii="Cambria Math" w:hAnsi="Cambria Math"/>
            <w:sz w:val="20"/>
            <w:szCs w:val="20"/>
            <w:lang w:eastAsia="ko-KR"/>
          </w:rPr>
          <m:t>=6</m:t>
        </m:r>
      </m:oMath>
      <w:r w:rsidRPr="00C21A47">
        <w:rPr>
          <w:rFonts w:ascii="Times New Roman" w:hAnsi="Times New Roman"/>
          <w:sz w:val="20"/>
          <w:szCs w:val="20"/>
          <w:lang w:eastAsia="ko-KR"/>
        </w:rPr>
        <w:t xml:space="preserve"> (6 REs for single symbol Type 1 DMRS), </w:t>
      </w:r>
      <m:oMath>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oh</m:t>
            </m:r>
          </m:sub>
          <m:sup>
            <m:r>
              <m:rPr>
                <m:sty m:val="p"/>
              </m:rPr>
              <w:rPr>
                <w:rFonts w:ascii="Cambria Math" w:hAnsi="Cambria Math"/>
                <w:sz w:val="20"/>
                <w:szCs w:val="20"/>
                <w:lang w:eastAsia="ko-KR"/>
              </w:rPr>
              <m:t>PRB</m:t>
            </m:r>
          </m:sup>
        </m:sSubSup>
      </m:oMath>
      <w:r w:rsidRPr="00C21A47">
        <w:rPr>
          <w:rFonts w:ascii="Times New Roman" w:hAnsi="Times New Roman"/>
          <w:sz w:val="20"/>
          <w:szCs w:val="20"/>
          <w:lang w:eastAsia="ko-KR"/>
        </w:rPr>
        <w:t xml:space="preserve"> =18, then with 2 OFDM symbols for a PUSCH nominal transmission, then </w:t>
      </w:r>
      <m:oMath>
        <m:r>
          <m:rPr>
            <m:sty m:val="p"/>
          </m:rPr>
          <w:rPr>
            <w:rFonts w:ascii="Cambria Math" w:hAnsi="Cambria Math"/>
            <w:sz w:val="20"/>
            <w:szCs w:val="20"/>
            <w:lang w:eastAsia="ko-KR"/>
          </w:rPr>
          <w:br/>
        </m:r>
      </m:oMath>
      <m:oMathPara>
        <m:oMath>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RE</m:t>
              </m:r>
            </m:sub>
            <m:sup>
              <m:r>
                <m:rPr>
                  <m:sty m:val="p"/>
                </m:rPr>
                <w:rPr>
                  <w:rFonts w:ascii="Cambria Math" w:hAnsi="Cambria Math"/>
                  <w:sz w:val="20"/>
                  <w:szCs w:val="20"/>
                  <w:lang w:eastAsia="ko-KR"/>
                </w:rPr>
                <m:t>'</m:t>
              </m:r>
            </m:sup>
          </m:sSubSup>
          <m:r>
            <m:rPr>
              <m:sty m:val="p"/>
            </m:rPr>
            <w:rPr>
              <w:rFonts w:ascii="Cambria Math" w:hAnsi="Cambria Math"/>
              <w:sz w:val="20"/>
              <w:szCs w:val="20"/>
              <w:lang w:eastAsia="ko-KR"/>
            </w:rPr>
            <m:t>=</m:t>
          </m:r>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sc</m:t>
              </m:r>
            </m:sub>
            <m:sup>
              <m:r>
                <m:rPr>
                  <m:sty m:val="p"/>
                </m:rPr>
                <w:rPr>
                  <w:rFonts w:ascii="Cambria Math" w:hAnsi="Cambria Math"/>
                  <w:sz w:val="20"/>
                  <w:szCs w:val="20"/>
                  <w:lang w:eastAsia="ko-KR"/>
                </w:rPr>
                <m:t>RB</m:t>
              </m:r>
            </m:sup>
          </m:sSubSup>
          <m:r>
            <m:rPr>
              <m:sty m:val="p"/>
            </m:rPr>
            <w:rPr>
              <w:rFonts w:ascii="Cambria Math" w:hAnsi="Cambria Math"/>
              <w:sz w:val="20"/>
              <w:szCs w:val="20"/>
              <w:lang w:eastAsia="ko-KR"/>
            </w:rPr>
            <m:t>⋅</m:t>
          </m:r>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symb</m:t>
              </m:r>
            </m:sub>
            <m:sup>
              <m:r>
                <m:rPr>
                  <m:sty m:val="p"/>
                </m:rPr>
                <w:rPr>
                  <w:rFonts w:ascii="Cambria Math" w:hAnsi="Cambria Math"/>
                  <w:sz w:val="20"/>
                  <w:szCs w:val="20"/>
                  <w:lang w:eastAsia="ko-KR"/>
                </w:rPr>
                <m:t>sh</m:t>
              </m:r>
            </m:sup>
          </m:sSubSup>
          <m:r>
            <m:rPr>
              <m:sty m:val="p"/>
            </m:rPr>
            <w:rPr>
              <w:rFonts w:ascii="Cambria Math" w:hAnsi="Cambria Math"/>
              <w:sz w:val="20"/>
              <w:szCs w:val="20"/>
              <w:lang w:eastAsia="ko-KR"/>
            </w:rPr>
            <m:t>-</m:t>
          </m:r>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DMRS</m:t>
              </m:r>
            </m:sub>
            <m:sup>
              <m:r>
                <m:rPr>
                  <m:sty m:val="p"/>
                </m:rPr>
                <w:rPr>
                  <w:rFonts w:ascii="Cambria Math" w:hAnsi="Cambria Math"/>
                  <w:sz w:val="20"/>
                  <w:szCs w:val="20"/>
                  <w:lang w:eastAsia="ko-KR"/>
                </w:rPr>
                <m:t>PRB</m:t>
              </m:r>
            </m:sup>
          </m:sSubSup>
          <m:r>
            <m:rPr>
              <m:sty m:val="p"/>
            </m:rPr>
            <w:rPr>
              <w:rFonts w:ascii="Cambria Math" w:hAnsi="Cambria Math"/>
              <w:sz w:val="20"/>
              <w:szCs w:val="20"/>
              <w:lang w:eastAsia="ko-KR"/>
            </w:rPr>
            <m:t>-</m:t>
          </m:r>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oh</m:t>
              </m:r>
            </m:sub>
            <m:sup>
              <m:r>
                <m:rPr>
                  <m:sty m:val="p"/>
                </m:rPr>
                <w:rPr>
                  <w:rFonts w:ascii="Cambria Math" w:hAnsi="Cambria Math"/>
                  <w:sz w:val="20"/>
                  <w:szCs w:val="20"/>
                  <w:lang w:eastAsia="ko-KR"/>
                </w:rPr>
                <m:t>PRB</m:t>
              </m:r>
            </m:sup>
          </m:sSubSup>
          <m:r>
            <m:rPr>
              <m:sty m:val="p"/>
            </m:rPr>
            <w:rPr>
              <w:rFonts w:ascii="Cambria Math" w:hAnsi="Cambria Math"/>
              <w:sz w:val="20"/>
              <w:szCs w:val="20"/>
              <w:lang w:eastAsia="ko-KR"/>
            </w:rPr>
            <m:t>=12-6-18=-12;</m:t>
          </m:r>
        </m:oMath>
      </m:oMathPara>
    </w:p>
    <w:p w14:paraId="263E3AAC" w14:textId="77777777" w:rsidR="00AA5D68" w:rsidRPr="00C21A47" w:rsidRDefault="00AA5D68" w:rsidP="00AA5D68">
      <w:pPr>
        <w:rPr>
          <w:sz w:val="20"/>
          <w:szCs w:val="20"/>
        </w:rPr>
      </w:pPr>
    </w:p>
    <w:p w14:paraId="3C5DA12A" w14:textId="77777777" w:rsidR="00AA5D68" w:rsidRPr="004E5C9D" w:rsidRDefault="00AA5D68" w:rsidP="00AA5D68">
      <w:pPr>
        <w:rPr>
          <w:sz w:val="20"/>
          <w:szCs w:val="20"/>
          <w:lang w:eastAsia="ko-KR"/>
        </w:rPr>
      </w:pPr>
      <w:r w:rsidRPr="004E5C9D">
        <w:rPr>
          <w:sz w:val="20"/>
          <w:szCs w:val="20"/>
        </w:rPr>
        <w:lastRenderedPageBreak/>
        <w:t xml:space="preserve"> For such cases, the UE behavior for such cases needs to be clarified, for example the UE does not expect PUSCH with </w:t>
      </w:r>
      <m:oMath>
        <m:sSubSup>
          <m:sSubSupPr>
            <m:ctrlPr>
              <w:rPr>
                <w:rFonts w:ascii="Cambria Math" w:hAnsi="Cambria Math"/>
                <w:i/>
                <w:sz w:val="20"/>
                <w:szCs w:val="20"/>
                <w:lang w:eastAsia="ko-KR"/>
              </w:rPr>
            </m:ctrlPr>
          </m:sSubSupPr>
          <m:e>
            <m:r>
              <w:rPr>
                <w:rFonts w:ascii="Cambria Math" w:hAnsi="Cambria Math"/>
                <w:sz w:val="20"/>
                <w:szCs w:val="20"/>
                <w:lang w:eastAsia="ko-KR"/>
              </w:rPr>
              <m:t>N</m:t>
            </m:r>
          </m:e>
          <m:sub>
            <m:r>
              <w:rPr>
                <w:rFonts w:ascii="Cambria Math" w:hAnsi="Cambria Math"/>
                <w:sz w:val="20"/>
                <w:szCs w:val="20"/>
                <w:lang w:eastAsia="ko-KR"/>
              </w:rPr>
              <m:t>RE</m:t>
            </m:r>
          </m:sub>
          <m:sup>
            <m:r>
              <w:rPr>
                <w:rFonts w:ascii="Cambria Math" w:hAnsi="Cambria Math"/>
                <w:sz w:val="20"/>
                <w:szCs w:val="20"/>
                <w:lang w:eastAsia="ko-KR"/>
              </w:rPr>
              <m:t>'</m:t>
            </m:r>
          </m:sup>
        </m:sSubSup>
        <m:r>
          <w:rPr>
            <w:rFonts w:ascii="Cambria Math" w:hAnsi="Cambria Math"/>
            <w:sz w:val="20"/>
            <w:szCs w:val="20"/>
            <w:lang w:eastAsia="ko-KR"/>
          </w:rPr>
          <m:t>≤0</m:t>
        </m:r>
      </m:oMath>
      <w:r w:rsidRPr="004E5C9D">
        <w:rPr>
          <w:sz w:val="20"/>
          <w:szCs w:val="20"/>
          <w:lang w:eastAsia="ko-KR"/>
        </w:rPr>
        <w:t xml:space="preserve"> or the UE drops PUSCH </w:t>
      </w:r>
      <w:r w:rsidRPr="004E5C9D">
        <w:rPr>
          <w:sz w:val="20"/>
          <w:szCs w:val="20"/>
        </w:rPr>
        <w:t xml:space="preserve">with </w:t>
      </w:r>
      <m:oMath>
        <m:sSubSup>
          <m:sSubSupPr>
            <m:ctrlPr>
              <w:rPr>
                <w:rFonts w:ascii="Cambria Math" w:hAnsi="Cambria Math"/>
                <w:i/>
                <w:sz w:val="20"/>
                <w:szCs w:val="20"/>
                <w:lang w:eastAsia="ko-KR"/>
              </w:rPr>
            </m:ctrlPr>
          </m:sSubSupPr>
          <m:e>
            <m:r>
              <w:rPr>
                <w:rFonts w:ascii="Cambria Math" w:hAnsi="Cambria Math"/>
                <w:sz w:val="20"/>
                <w:szCs w:val="20"/>
                <w:lang w:eastAsia="ko-KR"/>
              </w:rPr>
              <m:t>N</m:t>
            </m:r>
          </m:e>
          <m:sub>
            <m:r>
              <w:rPr>
                <w:rFonts w:ascii="Cambria Math" w:hAnsi="Cambria Math"/>
                <w:sz w:val="20"/>
                <w:szCs w:val="20"/>
                <w:lang w:eastAsia="ko-KR"/>
              </w:rPr>
              <m:t>RE</m:t>
            </m:r>
          </m:sub>
          <m:sup>
            <m:r>
              <w:rPr>
                <w:rFonts w:ascii="Cambria Math" w:hAnsi="Cambria Math"/>
                <w:sz w:val="20"/>
                <w:szCs w:val="20"/>
                <w:lang w:eastAsia="ko-KR"/>
              </w:rPr>
              <m:t>'</m:t>
            </m:r>
          </m:sup>
        </m:sSubSup>
        <m:r>
          <w:rPr>
            <w:rFonts w:ascii="Cambria Math" w:hAnsi="Cambria Math"/>
            <w:sz w:val="20"/>
            <w:szCs w:val="20"/>
            <w:lang w:eastAsia="ko-KR"/>
          </w:rPr>
          <m:t>≤0</m:t>
        </m:r>
      </m:oMath>
      <w:r w:rsidRPr="004E5C9D">
        <w:rPr>
          <w:sz w:val="20"/>
          <w:szCs w:val="20"/>
        </w:rPr>
        <w:t xml:space="preserve">; it is also possible to make modification to the formula to calculate  </w:t>
      </w:r>
      <m:oMath>
        <m:sSubSup>
          <m:sSubSupPr>
            <m:ctrlPr>
              <w:rPr>
                <w:rFonts w:ascii="Cambria Math" w:hAnsi="Cambria Math"/>
                <w:i/>
                <w:sz w:val="20"/>
                <w:szCs w:val="20"/>
                <w:lang w:eastAsia="ko-KR"/>
              </w:rPr>
            </m:ctrlPr>
          </m:sSubSupPr>
          <m:e>
            <m:r>
              <w:rPr>
                <w:rFonts w:ascii="Cambria Math" w:hAnsi="Cambria Math"/>
                <w:sz w:val="20"/>
                <w:szCs w:val="20"/>
                <w:lang w:eastAsia="ko-KR"/>
              </w:rPr>
              <m:t>N</m:t>
            </m:r>
          </m:e>
          <m:sub>
            <m:r>
              <w:rPr>
                <w:rFonts w:ascii="Cambria Math" w:hAnsi="Cambria Math"/>
                <w:sz w:val="20"/>
                <w:szCs w:val="20"/>
                <w:lang w:eastAsia="ko-KR"/>
              </w:rPr>
              <m:t>RE</m:t>
            </m:r>
          </m:sub>
          <m:sup>
            <m:r>
              <w:rPr>
                <w:rFonts w:ascii="Cambria Math" w:hAnsi="Cambria Math"/>
                <w:sz w:val="20"/>
                <w:szCs w:val="20"/>
                <w:lang w:eastAsia="ko-KR"/>
              </w:rPr>
              <m:t>'</m:t>
            </m:r>
          </m:sup>
        </m:sSubSup>
      </m:oMath>
      <w:r w:rsidRPr="004E5C9D">
        <w:rPr>
          <w:sz w:val="20"/>
          <w:szCs w:val="20"/>
          <w:lang w:eastAsia="ko-KR"/>
        </w:rPr>
        <w:t xml:space="preserve"> so </w:t>
      </w:r>
      <m:oMath>
        <m:sSubSup>
          <m:sSubSupPr>
            <m:ctrlPr>
              <w:rPr>
                <w:rFonts w:ascii="Cambria Math" w:hAnsi="Cambria Math"/>
                <w:i/>
                <w:sz w:val="20"/>
                <w:szCs w:val="20"/>
                <w:lang w:eastAsia="ko-KR"/>
              </w:rPr>
            </m:ctrlPr>
          </m:sSubSupPr>
          <m:e>
            <m:r>
              <w:rPr>
                <w:rFonts w:ascii="Cambria Math" w:hAnsi="Cambria Math"/>
                <w:sz w:val="20"/>
                <w:szCs w:val="20"/>
                <w:lang w:eastAsia="ko-KR"/>
              </w:rPr>
              <m:t>N</m:t>
            </m:r>
          </m:e>
          <m:sub>
            <m:r>
              <w:rPr>
                <w:rFonts w:ascii="Cambria Math" w:hAnsi="Cambria Math"/>
                <w:sz w:val="20"/>
                <w:szCs w:val="20"/>
                <w:lang w:eastAsia="ko-KR"/>
              </w:rPr>
              <m:t>RE</m:t>
            </m:r>
          </m:sub>
          <m:sup>
            <m:r>
              <w:rPr>
                <w:rFonts w:ascii="Cambria Math" w:hAnsi="Cambria Math"/>
                <w:sz w:val="20"/>
                <w:szCs w:val="20"/>
                <w:lang w:eastAsia="ko-KR"/>
              </w:rPr>
              <m:t>'</m:t>
            </m:r>
          </m:sup>
        </m:sSubSup>
        <m:r>
          <w:rPr>
            <w:rFonts w:ascii="Cambria Math" w:hAnsi="Cambria Math"/>
            <w:sz w:val="20"/>
            <w:szCs w:val="20"/>
            <w:lang w:eastAsia="ko-KR"/>
          </w:rPr>
          <m:t xml:space="preserve"> </m:t>
        </m:r>
      </m:oMath>
      <w:r w:rsidRPr="004E5C9D">
        <w:rPr>
          <w:sz w:val="20"/>
          <w:szCs w:val="20"/>
          <w:lang w:eastAsia="ko-KR"/>
        </w:rPr>
        <w:t xml:space="preserve">is always positive. </w:t>
      </w:r>
    </w:p>
    <w:p w14:paraId="6EFCA970" w14:textId="77777777" w:rsidR="00AA5D68" w:rsidRDefault="00AA5D68" w:rsidP="00AA5D68">
      <w:pPr>
        <w:rPr>
          <w:sz w:val="21"/>
          <w:szCs w:val="21"/>
          <w:lang w:eastAsia="ko-KR"/>
        </w:rPr>
      </w:pPr>
    </w:p>
    <w:p w14:paraId="2277D0CA" w14:textId="617764D5" w:rsidR="00AA5D68" w:rsidRDefault="00AA5D68" w:rsidP="00AA5D68">
      <w:pPr>
        <w:rPr>
          <w:sz w:val="21"/>
          <w:szCs w:val="21"/>
          <w:lang w:eastAsia="ko-KR"/>
        </w:rPr>
      </w:pPr>
      <w:r>
        <w:rPr>
          <w:sz w:val="21"/>
          <w:szCs w:val="21"/>
          <w:lang w:eastAsia="ko-KR"/>
        </w:rPr>
        <w:t>We have</w:t>
      </w:r>
    </w:p>
    <w:p w14:paraId="6991A208" w14:textId="41D203E2" w:rsidR="00AA5D68" w:rsidRPr="004E5C9D" w:rsidRDefault="00AA5D68" w:rsidP="00AA5D68">
      <w:pPr>
        <w:rPr>
          <w:rFonts w:eastAsiaTheme="minorEastAsia"/>
          <w:b/>
          <w:bCs/>
          <w:sz w:val="18"/>
          <w:szCs w:val="18"/>
        </w:rPr>
      </w:pPr>
      <w:r w:rsidRPr="004E5C9D">
        <w:rPr>
          <w:b/>
          <w:bCs/>
          <w:sz w:val="20"/>
          <w:szCs w:val="20"/>
          <w:lang w:eastAsia="ko-KR"/>
        </w:rPr>
        <w:t xml:space="preserve">Proposal </w:t>
      </w:r>
      <w:r w:rsidR="00AD7914" w:rsidRPr="004E5C9D">
        <w:rPr>
          <w:b/>
          <w:bCs/>
          <w:sz w:val="20"/>
          <w:szCs w:val="20"/>
          <w:lang w:eastAsia="ko-KR"/>
        </w:rPr>
        <w:t>5</w:t>
      </w:r>
      <w:r w:rsidRPr="004E5C9D">
        <w:rPr>
          <w:b/>
          <w:bCs/>
          <w:sz w:val="20"/>
          <w:szCs w:val="20"/>
          <w:lang w:eastAsia="ko-KR"/>
        </w:rPr>
        <w:t xml:space="preserve">: Clarify UE behavior when </w:t>
      </w:r>
      <m:oMath>
        <m:sSubSup>
          <m:sSubSupPr>
            <m:ctrlPr>
              <w:rPr>
                <w:rFonts w:ascii="Cambria Math" w:hAnsi="Cambria Math"/>
                <w:b/>
                <w:bCs/>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RE</m:t>
            </m:r>
          </m:sub>
          <m:sup>
            <m:r>
              <m:rPr>
                <m:sty m:val="bi"/>
              </m:rPr>
              <w:rPr>
                <w:rFonts w:ascii="Cambria Math" w:hAnsi="Cambria Math" w:hint="eastAsia"/>
                <w:sz w:val="22"/>
                <w:szCs w:val="22"/>
                <w:lang w:eastAsia="ko-KR"/>
              </w:rPr>
              <m:t>'</m:t>
            </m:r>
          </m:sup>
        </m:sSubSup>
        <m:r>
          <m:rPr>
            <m:sty m:val="bi"/>
          </m:rPr>
          <w:rPr>
            <w:rFonts w:ascii="Cambria Math" w:hAnsi="Cambria Math" w:hint="eastAsia"/>
            <w:sz w:val="22"/>
            <w:szCs w:val="22"/>
            <w:lang w:eastAsia="ko-KR"/>
          </w:rPr>
          <m:t>≤</m:t>
        </m:r>
        <m:r>
          <m:rPr>
            <m:sty m:val="bi"/>
          </m:rPr>
          <w:rPr>
            <w:rFonts w:ascii="Cambria Math" w:hAnsi="Cambria Math"/>
            <w:sz w:val="22"/>
            <w:szCs w:val="22"/>
            <w:lang w:eastAsia="ko-KR"/>
          </w:rPr>
          <m:t>0</m:t>
        </m:r>
      </m:oMath>
      <w:r w:rsidRPr="004E5C9D">
        <w:rPr>
          <w:b/>
          <w:bCs/>
          <w:sz w:val="22"/>
          <w:szCs w:val="22"/>
          <w:lang w:eastAsia="ko-KR"/>
        </w:rPr>
        <w:t>.</w:t>
      </w:r>
    </w:p>
    <w:p w14:paraId="1A11AC4B" w14:textId="77777777" w:rsidR="00AA5D68" w:rsidRPr="003C103D" w:rsidRDefault="00AA5D68" w:rsidP="001F0F3B">
      <w:pPr>
        <w:rPr>
          <w:sz w:val="20"/>
          <w:szCs w:val="20"/>
        </w:rPr>
      </w:pPr>
    </w:p>
    <w:p w14:paraId="5790AF5A" w14:textId="77777777" w:rsidR="001F0F3B" w:rsidRDefault="001F0F3B" w:rsidP="001F0F3B">
      <w:pPr>
        <w:pStyle w:val="Heading1"/>
      </w:pPr>
      <w:r>
        <w:t xml:space="preserve">3. </w:t>
      </w:r>
      <w:r w:rsidRPr="00FB330B">
        <w:t>Conclusions</w:t>
      </w:r>
    </w:p>
    <w:p w14:paraId="64A3F7D8" w14:textId="77777777" w:rsidR="001F0F3B" w:rsidRDefault="001F0F3B" w:rsidP="001F0F3B">
      <w:pPr>
        <w:jc w:val="both"/>
        <w:rPr>
          <w:sz w:val="20"/>
          <w:szCs w:val="20"/>
        </w:rPr>
      </w:pPr>
      <w:r>
        <w:rPr>
          <w:sz w:val="20"/>
          <w:szCs w:val="20"/>
        </w:rPr>
        <w:t>In this contribution we share our views on PUSCH enhancements. We have</w:t>
      </w:r>
    </w:p>
    <w:p w14:paraId="016805BF" w14:textId="73D13077" w:rsidR="001F0F3B" w:rsidRDefault="001F0F3B" w:rsidP="001F0F3B">
      <w:pPr>
        <w:jc w:val="both"/>
        <w:rPr>
          <w:sz w:val="20"/>
          <w:szCs w:val="20"/>
        </w:rPr>
      </w:pPr>
    </w:p>
    <w:p w14:paraId="380AEB98" w14:textId="77777777" w:rsidR="00AD7914" w:rsidRPr="003C103D" w:rsidRDefault="00AD7914" w:rsidP="00AD7914">
      <w:pPr>
        <w:overflowPunct w:val="0"/>
        <w:autoSpaceDE w:val="0"/>
        <w:autoSpaceDN w:val="0"/>
        <w:spacing w:before="120" w:after="180"/>
        <w:contextualSpacing/>
        <w:rPr>
          <w:b/>
          <w:bCs/>
          <w:sz w:val="20"/>
          <w:szCs w:val="20"/>
        </w:rPr>
      </w:pPr>
      <w:r w:rsidRPr="003C103D">
        <w:rPr>
          <w:b/>
          <w:bCs/>
          <w:sz w:val="20"/>
          <w:szCs w:val="20"/>
        </w:rPr>
        <w:t xml:space="preserve">Proposal </w:t>
      </w:r>
      <w:r>
        <w:rPr>
          <w:b/>
          <w:bCs/>
          <w:sz w:val="20"/>
          <w:szCs w:val="20"/>
        </w:rPr>
        <w:t>1</w:t>
      </w:r>
      <w:r w:rsidRPr="003C103D">
        <w:rPr>
          <w:b/>
          <w:bCs/>
          <w:sz w:val="20"/>
          <w:szCs w:val="20"/>
        </w:rPr>
        <w:t xml:space="preserve">: For </w:t>
      </w:r>
      <w:r>
        <w:rPr>
          <w:b/>
          <w:bCs/>
          <w:sz w:val="20"/>
          <w:szCs w:val="20"/>
        </w:rPr>
        <w:t>CSI report(s) triggered by DCI</w:t>
      </w:r>
      <w:r w:rsidRPr="003C103D">
        <w:rPr>
          <w:b/>
          <w:bCs/>
          <w:sz w:val="20"/>
          <w:szCs w:val="20"/>
        </w:rPr>
        <w:t xml:space="preserve"> on PUSCH repetition Type B without UL-SCH, CSI</w:t>
      </w:r>
      <w:r>
        <w:rPr>
          <w:b/>
          <w:bCs/>
          <w:sz w:val="20"/>
          <w:szCs w:val="20"/>
        </w:rPr>
        <w:t xml:space="preserve"> report(s)</w:t>
      </w:r>
      <w:r w:rsidRPr="003C103D">
        <w:rPr>
          <w:b/>
          <w:bCs/>
          <w:sz w:val="20"/>
          <w:szCs w:val="20"/>
        </w:rPr>
        <w:t xml:space="preserve"> is transmitted on the first nominal repetition</w:t>
      </w:r>
      <w:r>
        <w:rPr>
          <w:b/>
          <w:bCs/>
          <w:sz w:val="20"/>
          <w:szCs w:val="20"/>
        </w:rPr>
        <w:t>. The first nominal repetition</w:t>
      </w:r>
      <w:r w:rsidRPr="003C103D">
        <w:rPr>
          <w:b/>
          <w:bCs/>
          <w:sz w:val="20"/>
          <w:szCs w:val="20"/>
        </w:rPr>
        <w:t xml:space="preserve"> is expected to be transmitted with full duration without segmentation. All other repetitions are not transmitted</w:t>
      </w:r>
      <w:r>
        <w:rPr>
          <w:b/>
          <w:bCs/>
          <w:sz w:val="20"/>
          <w:szCs w:val="20"/>
        </w:rPr>
        <w:t>, and these repetitions are not considered (i.e., treated as non-existing) when considering UCI multiplexing on PUSCH</w:t>
      </w:r>
      <w:r w:rsidRPr="003C103D">
        <w:rPr>
          <w:b/>
          <w:bCs/>
          <w:sz w:val="20"/>
          <w:szCs w:val="20"/>
        </w:rPr>
        <w:t>.</w:t>
      </w:r>
    </w:p>
    <w:p w14:paraId="3B3D419D" w14:textId="2D536438" w:rsidR="00AD7914" w:rsidRDefault="00AD7914" w:rsidP="001F0F3B">
      <w:pPr>
        <w:jc w:val="both"/>
        <w:rPr>
          <w:sz w:val="20"/>
          <w:szCs w:val="20"/>
        </w:rPr>
      </w:pPr>
    </w:p>
    <w:p w14:paraId="57538009" w14:textId="77777777" w:rsidR="00AD7914" w:rsidRPr="00CC11A5" w:rsidRDefault="00AD7914" w:rsidP="00AD7914">
      <w:pPr>
        <w:rPr>
          <w:b/>
          <w:bCs/>
          <w:sz w:val="20"/>
          <w:szCs w:val="20"/>
        </w:rPr>
      </w:pPr>
      <w:r w:rsidRPr="00CC11A5">
        <w:rPr>
          <w:b/>
          <w:bCs/>
          <w:sz w:val="20"/>
          <w:szCs w:val="20"/>
        </w:rPr>
        <w:t xml:space="preserve">Proposal </w:t>
      </w:r>
      <w:r>
        <w:rPr>
          <w:b/>
          <w:bCs/>
          <w:sz w:val="20"/>
          <w:szCs w:val="20"/>
        </w:rPr>
        <w:t>2</w:t>
      </w:r>
      <w:r w:rsidRPr="00CC11A5">
        <w:rPr>
          <w:b/>
          <w:bCs/>
          <w:sz w:val="20"/>
          <w:szCs w:val="20"/>
        </w:rPr>
        <w:t xml:space="preserve">: For </w:t>
      </w:r>
      <w:r>
        <w:rPr>
          <w:b/>
          <w:bCs/>
          <w:sz w:val="20"/>
          <w:szCs w:val="20"/>
        </w:rPr>
        <w:t>CSI report(s) triggered by DCI</w:t>
      </w:r>
      <w:r w:rsidRPr="003C103D">
        <w:rPr>
          <w:b/>
          <w:bCs/>
          <w:sz w:val="20"/>
          <w:szCs w:val="20"/>
        </w:rPr>
        <w:t xml:space="preserve"> on PUSCH repetition Type B with UL-SCH, CSI</w:t>
      </w:r>
      <w:r>
        <w:rPr>
          <w:b/>
          <w:bCs/>
          <w:sz w:val="20"/>
          <w:szCs w:val="20"/>
        </w:rPr>
        <w:t xml:space="preserve"> report(s)</w:t>
      </w:r>
      <w:r w:rsidRPr="003C103D">
        <w:rPr>
          <w:b/>
          <w:bCs/>
          <w:sz w:val="20"/>
          <w:szCs w:val="20"/>
        </w:rPr>
        <w:t xml:space="preserve"> </w:t>
      </w:r>
      <w:r>
        <w:rPr>
          <w:b/>
          <w:bCs/>
          <w:sz w:val="20"/>
          <w:szCs w:val="20"/>
        </w:rPr>
        <w:t>is multiplexed on the last actual repetition that is not a single symbol.</w:t>
      </w:r>
    </w:p>
    <w:p w14:paraId="733870FD" w14:textId="0807F3BC" w:rsidR="00AD7914" w:rsidRDefault="00AD7914" w:rsidP="001F0F3B">
      <w:pPr>
        <w:jc w:val="both"/>
        <w:rPr>
          <w:sz w:val="20"/>
          <w:szCs w:val="20"/>
        </w:rPr>
      </w:pPr>
    </w:p>
    <w:p w14:paraId="03944DAD" w14:textId="77777777" w:rsidR="00AD7914" w:rsidRPr="00645AE7" w:rsidRDefault="00AD7914" w:rsidP="00AD7914">
      <w:pPr>
        <w:rPr>
          <w:b/>
          <w:bCs/>
          <w:sz w:val="20"/>
          <w:szCs w:val="20"/>
        </w:rPr>
      </w:pPr>
      <w:r w:rsidRPr="00600234">
        <w:rPr>
          <w:b/>
          <w:bCs/>
          <w:sz w:val="20"/>
          <w:szCs w:val="20"/>
        </w:rPr>
        <w:t>Proposal 3: In case PUCCH would overlap with PUSCH</w:t>
      </w:r>
      <w:r>
        <w:rPr>
          <w:b/>
          <w:bCs/>
          <w:sz w:val="20"/>
          <w:szCs w:val="20"/>
        </w:rPr>
        <w:t xml:space="preserve"> repetition Type B without UL-SCH</w:t>
      </w:r>
      <w:r w:rsidRPr="00600234">
        <w:rPr>
          <w:b/>
          <w:bCs/>
          <w:sz w:val="20"/>
          <w:szCs w:val="20"/>
        </w:rPr>
        <w:t xml:space="preserve"> and UCI is multiplexed on </w:t>
      </w:r>
      <w:r>
        <w:rPr>
          <w:b/>
          <w:bCs/>
          <w:sz w:val="20"/>
          <w:szCs w:val="20"/>
        </w:rPr>
        <w:t xml:space="preserve">an actual repetition of the </w:t>
      </w:r>
      <w:r w:rsidRPr="00600234">
        <w:rPr>
          <w:b/>
          <w:bCs/>
          <w:sz w:val="20"/>
          <w:szCs w:val="20"/>
        </w:rPr>
        <w:t xml:space="preserve">PUSCH, the Rel-15 equations for calculating the number of REs for HARQ-ACK and CSI are reused, except that the number of REs for PUSCH is determined based on the </w:t>
      </w:r>
      <w:r>
        <w:rPr>
          <w:b/>
          <w:bCs/>
          <w:sz w:val="20"/>
          <w:szCs w:val="20"/>
        </w:rPr>
        <w:t>actual</w:t>
      </w:r>
      <w:r w:rsidRPr="00600234">
        <w:rPr>
          <w:b/>
          <w:bCs/>
          <w:sz w:val="20"/>
          <w:szCs w:val="20"/>
        </w:rPr>
        <w:t xml:space="preserve"> repetition</w:t>
      </w:r>
      <w:r>
        <w:rPr>
          <w:b/>
          <w:bCs/>
          <w:sz w:val="20"/>
          <w:szCs w:val="20"/>
        </w:rPr>
        <w:t xml:space="preserve"> (</w:t>
      </w:r>
      <w:r w:rsidRPr="00600234">
        <w:rPr>
          <w:b/>
          <w:bCs/>
          <w:sz w:val="20"/>
          <w:szCs w:val="20"/>
        </w:rPr>
        <w:t>which would be the same as the nominal repetition if Proposal 1 is adopted).</w:t>
      </w:r>
    </w:p>
    <w:p w14:paraId="341E2593" w14:textId="5BEF13E1" w:rsidR="00AD7914" w:rsidRDefault="00AD7914" w:rsidP="001F0F3B">
      <w:pPr>
        <w:jc w:val="both"/>
        <w:rPr>
          <w:sz w:val="20"/>
          <w:szCs w:val="20"/>
        </w:rPr>
      </w:pPr>
    </w:p>
    <w:p w14:paraId="7DDA8EFA" w14:textId="180C2A77" w:rsidR="00AD7914" w:rsidRPr="004E5C9D" w:rsidRDefault="00AD7914" w:rsidP="004E5C9D">
      <w:pPr>
        <w:rPr>
          <w:b/>
          <w:bCs/>
          <w:sz w:val="20"/>
          <w:szCs w:val="20"/>
        </w:rPr>
      </w:pPr>
      <w:r w:rsidRPr="00600234">
        <w:rPr>
          <w:b/>
          <w:bCs/>
          <w:sz w:val="20"/>
          <w:szCs w:val="20"/>
        </w:rPr>
        <w:t xml:space="preserve">Proposal </w:t>
      </w:r>
      <w:r>
        <w:rPr>
          <w:b/>
          <w:bCs/>
          <w:sz w:val="20"/>
          <w:szCs w:val="20"/>
        </w:rPr>
        <w:t>4</w:t>
      </w:r>
      <w:r w:rsidRPr="00600234">
        <w:rPr>
          <w:b/>
          <w:bCs/>
          <w:sz w:val="20"/>
          <w:szCs w:val="20"/>
        </w:rPr>
        <w:t>: In case PUCCH would overlap with PUSCH</w:t>
      </w:r>
      <w:r>
        <w:rPr>
          <w:b/>
          <w:bCs/>
          <w:sz w:val="20"/>
          <w:szCs w:val="20"/>
        </w:rPr>
        <w:t xml:space="preserve"> repetition Type B with UL-SCH</w:t>
      </w:r>
      <w:r w:rsidRPr="00600234">
        <w:rPr>
          <w:b/>
          <w:bCs/>
          <w:sz w:val="20"/>
          <w:szCs w:val="20"/>
        </w:rPr>
        <w:t xml:space="preserve"> and UCI is multiplexed on </w:t>
      </w:r>
      <w:r>
        <w:rPr>
          <w:b/>
          <w:bCs/>
          <w:sz w:val="20"/>
          <w:szCs w:val="20"/>
        </w:rPr>
        <w:t xml:space="preserve">an actual repetition of the </w:t>
      </w:r>
      <w:r w:rsidRPr="00600234">
        <w:rPr>
          <w:b/>
          <w:bCs/>
          <w:sz w:val="20"/>
          <w:szCs w:val="20"/>
        </w:rPr>
        <w:t xml:space="preserve">PUSCH, the Rel-15 equations for calculating the number of REs for HARQ-ACK and CSI are reused, except that the number of REs for PUSCH is determined based on the nominal repetition. </w:t>
      </w:r>
      <w:r w:rsidRPr="00600234">
        <w:rPr>
          <w:rFonts w:eastAsia="SimSun"/>
          <w:b/>
          <w:bCs/>
          <w:sz w:val="20"/>
          <w:szCs w:val="16"/>
          <w:lang w:eastAsia="en-US"/>
        </w:rPr>
        <w:t>It is not expected that the number of REs required by UCI is more than the number of available REs in the actual repetition on which the UCI is multiplexed.</w:t>
      </w:r>
    </w:p>
    <w:p w14:paraId="503AB244" w14:textId="77777777" w:rsidR="00AD7914" w:rsidRPr="000A3999" w:rsidRDefault="00AD7914" w:rsidP="00AD7914">
      <w:pPr>
        <w:rPr>
          <w:rFonts w:eastAsiaTheme="minorEastAsia"/>
          <w:b/>
          <w:bCs/>
          <w:sz w:val="18"/>
          <w:szCs w:val="18"/>
        </w:rPr>
      </w:pPr>
      <w:r w:rsidRPr="000A3999">
        <w:rPr>
          <w:b/>
          <w:bCs/>
          <w:sz w:val="20"/>
          <w:szCs w:val="20"/>
          <w:lang w:eastAsia="ko-KR"/>
        </w:rPr>
        <w:t xml:space="preserve">Proposal 5: Clarify UE behavior when </w:t>
      </w:r>
      <m:oMath>
        <m:sSubSup>
          <m:sSubSupPr>
            <m:ctrlPr>
              <w:rPr>
                <w:rFonts w:ascii="Cambria Math" w:hAnsi="Cambria Math"/>
                <w:b/>
                <w:bCs/>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RE</m:t>
            </m:r>
          </m:sub>
          <m:sup>
            <m:r>
              <m:rPr>
                <m:sty m:val="bi"/>
              </m:rPr>
              <w:rPr>
                <w:rFonts w:ascii="Cambria Math" w:hAnsi="Cambria Math" w:hint="eastAsia"/>
                <w:sz w:val="22"/>
                <w:szCs w:val="22"/>
                <w:lang w:eastAsia="ko-KR"/>
              </w:rPr>
              <m:t>'</m:t>
            </m:r>
          </m:sup>
        </m:sSubSup>
        <m:r>
          <m:rPr>
            <m:sty m:val="bi"/>
          </m:rPr>
          <w:rPr>
            <w:rFonts w:ascii="Cambria Math" w:hAnsi="Cambria Math" w:hint="eastAsia"/>
            <w:sz w:val="22"/>
            <w:szCs w:val="22"/>
            <w:lang w:eastAsia="ko-KR"/>
          </w:rPr>
          <m:t>≤</m:t>
        </m:r>
        <m:r>
          <m:rPr>
            <m:sty m:val="bi"/>
          </m:rPr>
          <w:rPr>
            <w:rFonts w:ascii="Cambria Math" w:hAnsi="Cambria Math" w:hint="eastAsia"/>
            <w:sz w:val="22"/>
            <w:szCs w:val="22"/>
            <w:lang w:eastAsia="ko-KR"/>
          </w:rPr>
          <m:t>0</m:t>
        </m:r>
      </m:oMath>
      <w:r w:rsidRPr="000A3999">
        <w:rPr>
          <w:b/>
          <w:bCs/>
          <w:sz w:val="22"/>
          <w:szCs w:val="22"/>
          <w:lang w:eastAsia="ko-KR"/>
        </w:rPr>
        <w:t>.</w:t>
      </w:r>
    </w:p>
    <w:p w14:paraId="32DB873D" w14:textId="77777777" w:rsidR="00AD7914" w:rsidRDefault="00AD7914" w:rsidP="001F0F3B">
      <w:pPr>
        <w:jc w:val="both"/>
        <w:rPr>
          <w:sz w:val="20"/>
          <w:szCs w:val="20"/>
        </w:rPr>
      </w:pPr>
    </w:p>
    <w:p w14:paraId="32EA89E2" w14:textId="0C1E9FB2" w:rsidR="001F0F3B" w:rsidRDefault="001F0F3B" w:rsidP="001F0F3B">
      <w:pPr>
        <w:pStyle w:val="Heading1"/>
        <w:tabs>
          <w:tab w:val="num" w:pos="432"/>
        </w:tabs>
        <w:ind w:left="432" w:hanging="432"/>
      </w:pPr>
      <w:r>
        <w:t>References</w:t>
      </w:r>
    </w:p>
    <w:p w14:paraId="6AB85FB7" w14:textId="0D1342BE" w:rsidR="001F0F3B" w:rsidRPr="00142481" w:rsidRDefault="00D63D5E" w:rsidP="001F0F3B">
      <w:pPr>
        <w:numPr>
          <w:ilvl w:val="0"/>
          <w:numId w:val="5"/>
        </w:numPr>
        <w:overflowPunct w:val="0"/>
        <w:autoSpaceDE w:val="0"/>
        <w:autoSpaceDN w:val="0"/>
        <w:adjustRightInd w:val="0"/>
        <w:spacing w:before="100" w:beforeAutospacing="1" w:after="100" w:afterAutospacing="1"/>
        <w:ind w:left="562" w:hanging="562"/>
        <w:textAlignment w:val="baseline"/>
        <w:rPr>
          <w:sz w:val="22"/>
          <w:szCs w:val="22"/>
          <w:lang w:val="en-GB"/>
        </w:rPr>
      </w:pPr>
      <w:r w:rsidRPr="00D63D5E">
        <w:rPr>
          <w:sz w:val="20"/>
          <w:szCs w:val="20"/>
          <w:lang w:val="en-GB"/>
        </w:rPr>
        <w:t>R1-200300</w:t>
      </w:r>
      <w:r>
        <w:rPr>
          <w:sz w:val="20"/>
          <w:szCs w:val="20"/>
          <w:lang w:val="en-GB"/>
        </w:rPr>
        <w:t>4</w:t>
      </w:r>
      <w:r w:rsidRPr="00D63D5E">
        <w:rPr>
          <w:sz w:val="20"/>
          <w:szCs w:val="20"/>
          <w:lang w:val="en-GB"/>
        </w:rPr>
        <w:t>, “Summary of Email discussion [100b-e-NR-L1enh-URLLC-PUSCH-0</w:t>
      </w:r>
      <w:r>
        <w:rPr>
          <w:sz w:val="20"/>
          <w:szCs w:val="20"/>
          <w:lang w:val="en-GB"/>
        </w:rPr>
        <w:t>2</w:t>
      </w:r>
      <w:r w:rsidRPr="00D63D5E">
        <w:rPr>
          <w:sz w:val="20"/>
          <w:szCs w:val="20"/>
          <w:lang w:val="en-GB"/>
        </w:rPr>
        <w:t xml:space="preserve">] on PUSCH enhancements for NR </w:t>
      </w:r>
      <w:proofErr w:type="spellStart"/>
      <w:r w:rsidRPr="00D63D5E">
        <w:rPr>
          <w:sz w:val="20"/>
          <w:szCs w:val="20"/>
          <w:lang w:val="en-GB"/>
        </w:rPr>
        <w:t>eURLLC</w:t>
      </w:r>
      <w:proofErr w:type="spellEnd"/>
      <w:r w:rsidRPr="00D63D5E">
        <w:rPr>
          <w:sz w:val="20"/>
          <w:szCs w:val="20"/>
          <w:lang w:val="en-GB"/>
        </w:rPr>
        <w:t xml:space="preserve"> (AI 7.2.5.3)”, Moderator (Apple Inc.), RAN1 #100bis-e, April 2020.</w:t>
      </w:r>
    </w:p>
    <w:p w14:paraId="5BA9A4E9" w14:textId="1D6430C2" w:rsidR="00142481" w:rsidRPr="00D63D5E" w:rsidRDefault="00142481" w:rsidP="001F0F3B">
      <w:pPr>
        <w:numPr>
          <w:ilvl w:val="0"/>
          <w:numId w:val="5"/>
        </w:numPr>
        <w:overflowPunct w:val="0"/>
        <w:autoSpaceDE w:val="0"/>
        <w:autoSpaceDN w:val="0"/>
        <w:adjustRightInd w:val="0"/>
        <w:spacing w:before="100" w:beforeAutospacing="1" w:after="100" w:afterAutospacing="1"/>
        <w:ind w:left="562" w:hanging="562"/>
        <w:textAlignment w:val="baseline"/>
        <w:rPr>
          <w:sz w:val="20"/>
          <w:szCs w:val="20"/>
          <w:lang w:val="en-GB"/>
        </w:rPr>
      </w:pPr>
      <w:r w:rsidRPr="00D63D5E">
        <w:rPr>
          <w:sz w:val="20"/>
          <w:szCs w:val="20"/>
          <w:lang w:val="en-GB"/>
        </w:rPr>
        <w:t xml:space="preserve">R1-2003006, “Summary of Email discussion [100b-e-NR-L1enh-URLLC-PUSCH-04] on PUSCH enhancements for NR </w:t>
      </w:r>
      <w:proofErr w:type="spellStart"/>
      <w:r w:rsidRPr="00D63D5E">
        <w:rPr>
          <w:sz w:val="20"/>
          <w:szCs w:val="20"/>
          <w:lang w:val="en-GB"/>
        </w:rPr>
        <w:t>eURLLC</w:t>
      </w:r>
      <w:proofErr w:type="spellEnd"/>
      <w:r w:rsidRPr="00D63D5E">
        <w:rPr>
          <w:sz w:val="20"/>
          <w:szCs w:val="20"/>
          <w:lang w:val="en-GB"/>
        </w:rPr>
        <w:t xml:space="preserve"> (AI 7.2.5.3)”, Moderator (Apple Inc.), RAN1 #100bis-e, April 2020.</w:t>
      </w:r>
    </w:p>
    <w:p w14:paraId="0AB0948D" w14:textId="21CD5E1F" w:rsidR="00070F6F" w:rsidRDefault="00070F6F" w:rsidP="00070F6F">
      <w:pPr>
        <w:pStyle w:val="Heading1"/>
        <w:tabs>
          <w:tab w:val="num" w:pos="432"/>
        </w:tabs>
        <w:ind w:left="432" w:hanging="432"/>
      </w:pPr>
      <w:r>
        <w:lastRenderedPageBreak/>
        <w:t>Appendix: Related specification text in TS 38.212 for UCI resource determination on PUSCH</w:t>
      </w:r>
    </w:p>
    <w:tbl>
      <w:tblPr>
        <w:tblStyle w:val="TableGrid"/>
        <w:tblW w:w="0" w:type="auto"/>
        <w:tblLook w:val="04A0" w:firstRow="1" w:lastRow="0" w:firstColumn="1" w:lastColumn="0" w:noHBand="0" w:noVBand="1"/>
      </w:tblPr>
      <w:tblGrid>
        <w:gridCol w:w="9629"/>
      </w:tblGrid>
      <w:tr w:rsidR="00070F6F" w14:paraId="29C36184" w14:textId="77777777" w:rsidTr="00070F6F">
        <w:tc>
          <w:tcPr>
            <w:tcW w:w="9629" w:type="dxa"/>
          </w:tcPr>
          <w:p w14:paraId="467996C3" w14:textId="77777777" w:rsidR="00070F6F" w:rsidRPr="00070F6F" w:rsidRDefault="00070F6F" w:rsidP="00070F6F">
            <w:pPr>
              <w:keepNext/>
              <w:keepLines/>
              <w:spacing w:before="120" w:after="180"/>
              <w:ind w:left="1701" w:hanging="1701"/>
              <w:outlineLvl w:val="4"/>
              <w:rPr>
                <w:rFonts w:ascii="Arial" w:eastAsia="SimSun" w:hAnsi="Arial"/>
                <w:sz w:val="22"/>
                <w:szCs w:val="20"/>
                <w:lang w:val="en-GB"/>
              </w:rPr>
            </w:pPr>
            <w:bookmarkStart w:id="17" w:name="_Toc19798747"/>
            <w:bookmarkStart w:id="18" w:name="_Toc26467218"/>
            <w:bookmarkStart w:id="19" w:name="_Toc29326575"/>
            <w:bookmarkStart w:id="20" w:name="_Toc29327725"/>
            <w:bookmarkStart w:id="21" w:name="_Toc36045915"/>
            <w:bookmarkStart w:id="22" w:name="_Toc36046175"/>
            <w:bookmarkStart w:id="23" w:name="_Toc36046321"/>
            <w:r w:rsidRPr="00070F6F">
              <w:rPr>
                <w:rFonts w:ascii="Arial" w:eastAsia="SimSun" w:hAnsi="Arial" w:hint="eastAsia"/>
                <w:sz w:val="22"/>
                <w:szCs w:val="20"/>
                <w:lang w:val="en-GB"/>
              </w:rPr>
              <w:lastRenderedPageBreak/>
              <w:t>6.3.2.4.1</w:t>
            </w:r>
            <w:r w:rsidRPr="00070F6F">
              <w:rPr>
                <w:rFonts w:ascii="Arial" w:eastAsia="SimSun" w:hAnsi="Arial" w:hint="eastAsia"/>
                <w:sz w:val="22"/>
                <w:szCs w:val="20"/>
                <w:lang w:val="en-GB"/>
              </w:rPr>
              <w:tab/>
              <w:t>UCI encoded by Polar code</w:t>
            </w:r>
            <w:bookmarkEnd w:id="17"/>
            <w:bookmarkEnd w:id="18"/>
            <w:bookmarkEnd w:id="19"/>
            <w:bookmarkEnd w:id="20"/>
            <w:bookmarkEnd w:id="21"/>
            <w:bookmarkEnd w:id="22"/>
            <w:bookmarkEnd w:id="23"/>
          </w:p>
          <w:p w14:paraId="41998DE8" w14:textId="77777777" w:rsidR="00070F6F" w:rsidRPr="00070F6F" w:rsidRDefault="00070F6F" w:rsidP="00070F6F">
            <w:pPr>
              <w:keepNext/>
              <w:keepLines/>
              <w:spacing w:before="120" w:after="180"/>
              <w:ind w:left="1985" w:hanging="1985"/>
              <w:outlineLvl w:val="5"/>
              <w:rPr>
                <w:rFonts w:ascii="Arial" w:eastAsia="SimSun" w:hAnsi="Arial"/>
                <w:sz w:val="20"/>
                <w:szCs w:val="20"/>
                <w:lang w:val="en-GB"/>
              </w:rPr>
            </w:pPr>
            <w:bookmarkStart w:id="24" w:name="_Toc19798748"/>
            <w:bookmarkStart w:id="25" w:name="_Toc26467219"/>
            <w:bookmarkStart w:id="26" w:name="_Toc29326576"/>
            <w:bookmarkStart w:id="27" w:name="_Toc29327726"/>
            <w:bookmarkStart w:id="28" w:name="_Toc36045916"/>
            <w:bookmarkStart w:id="29" w:name="_Toc36046176"/>
            <w:bookmarkStart w:id="30" w:name="_Toc36046322"/>
            <w:r w:rsidRPr="00070F6F">
              <w:rPr>
                <w:rFonts w:ascii="Arial" w:eastAsia="SimSun" w:hAnsi="Arial" w:hint="eastAsia"/>
                <w:sz w:val="20"/>
                <w:szCs w:val="20"/>
                <w:lang w:val="en-GB"/>
              </w:rPr>
              <w:t>6.3.2.4.1.1</w:t>
            </w:r>
            <w:r w:rsidRPr="00070F6F">
              <w:rPr>
                <w:rFonts w:ascii="Arial" w:eastAsia="SimSun" w:hAnsi="Arial" w:hint="eastAsia"/>
                <w:sz w:val="20"/>
                <w:szCs w:val="20"/>
                <w:lang w:val="en-GB"/>
              </w:rPr>
              <w:tab/>
              <w:t>HARQ-ACK</w:t>
            </w:r>
            <w:bookmarkEnd w:id="24"/>
            <w:bookmarkEnd w:id="25"/>
            <w:bookmarkEnd w:id="26"/>
            <w:bookmarkEnd w:id="27"/>
            <w:bookmarkEnd w:id="28"/>
            <w:bookmarkEnd w:id="29"/>
            <w:bookmarkEnd w:id="30"/>
          </w:p>
          <w:p w14:paraId="3AE5D9AB" w14:textId="77777777" w:rsidR="00070F6F" w:rsidRPr="00070F6F" w:rsidRDefault="00070F6F" w:rsidP="00070F6F">
            <w:pPr>
              <w:spacing w:after="180"/>
              <w:rPr>
                <w:rFonts w:eastAsia="SimSun"/>
                <w:sz w:val="20"/>
                <w:szCs w:val="20"/>
                <w:lang w:val="en-GB"/>
              </w:rPr>
            </w:pPr>
            <w:r w:rsidRPr="00070F6F">
              <w:rPr>
                <w:rFonts w:eastAsia="SimSun" w:hint="eastAsia"/>
                <w:sz w:val="20"/>
                <w:szCs w:val="20"/>
                <w:lang w:val="en-GB"/>
              </w:rPr>
              <w:t>For HARQ-ACK transmission on PUSCH with UL-SCH, the number of coded modulation symbols per layer</w:t>
            </w:r>
            <w:r w:rsidRPr="00070F6F">
              <w:rPr>
                <w:rFonts w:eastAsia="SimSun"/>
                <w:sz w:val="20"/>
                <w:szCs w:val="20"/>
                <w:lang w:val="en-GB"/>
              </w:rPr>
              <w:t xml:space="preserve"> </w:t>
            </w:r>
            <w:r w:rsidRPr="00070F6F">
              <w:rPr>
                <w:rFonts w:eastAsia="SimSun" w:hint="eastAsia"/>
                <w:sz w:val="20"/>
                <w:szCs w:val="20"/>
                <w:lang w:val="en-GB"/>
              </w:rPr>
              <w:t xml:space="preserve">for HARQ-ACK transmission, denoted as </w:t>
            </w:r>
            <w:r w:rsidR="00E010DB" w:rsidRPr="00070F6F">
              <w:rPr>
                <w:rFonts w:eastAsia="SimSun"/>
                <w:noProof/>
                <w:position w:val="-12"/>
                <w:sz w:val="20"/>
                <w:szCs w:val="20"/>
                <w:lang w:val="en-GB" w:eastAsia="en-US"/>
              </w:rPr>
              <w:object w:dxaOrig="540" w:dyaOrig="360" w14:anchorId="314E4A02">
                <v:shape id="_x0000_i1074" type="#_x0000_t75" alt="" style="width:26.5pt;height:19pt;mso-width-percent:0;mso-height-percent:0;mso-width-percent:0;mso-height-percent:0" o:ole="">
                  <v:imagedata r:id="rId66" o:title=""/>
                </v:shape>
                <o:OLEObject Type="Embed" ProgID="Equation.3" ShapeID="_x0000_i1074" DrawAspect="Content" ObjectID="_1651089165" r:id="rId67"/>
              </w:object>
            </w:r>
            <w:r w:rsidRPr="00070F6F">
              <w:rPr>
                <w:rFonts w:eastAsia="SimSun" w:hint="eastAsia"/>
                <w:sz w:val="20"/>
                <w:szCs w:val="20"/>
                <w:lang w:val="en-GB"/>
              </w:rPr>
              <w:t>, is determined as follows:</w:t>
            </w:r>
          </w:p>
          <w:p w14:paraId="1EDC4D8A" w14:textId="77777777" w:rsidR="00070F6F" w:rsidRPr="00070F6F" w:rsidRDefault="00070F6F" w:rsidP="00070F6F">
            <w:pPr>
              <w:keepLines/>
              <w:tabs>
                <w:tab w:val="center" w:pos="4536"/>
                <w:tab w:val="right" w:pos="9072"/>
              </w:tabs>
              <w:spacing w:after="180"/>
              <w:rPr>
                <w:rFonts w:eastAsia="SimSun"/>
                <w:noProof/>
                <w:sz w:val="20"/>
                <w:szCs w:val="20"/>
                <w:lang w:val="en-GB"/>
              </w:rPr>
            </w:pPr>
            <w:r w:rsidRPr="00070F6F">
              <w:rPr>
                <w:rFonts w:eastAsia="SimSun"/>
                <w:noProof/>
                <w:sz w:val="20"/>
                <w:szCs w:val="20"/>
                <w:lang w:val="en-GB" w:eastAsia="en-US"/>
              </w:rPr>
              <w:tab/>
            </w:r>
            <w:r w:rsidR="00E010DB" w:rsidRPr="00070F6F">
              <w:rPr>
                <w:rFonts w:eastAsia="SimSun"/>
                <w:noProof/>
                <w:position w:val="-66"/>
                <w:sz w:val="20"/>
                <w:szCs w:val="20"/>
                <w:lang w:val="en-GB" w:eastAsia="en-US"/>
              </w:rPr>
              <w:object w:dxaOrig="6920" w:dyaOrig="1560" w14:anchorId="59FB391B">
                <v:shape id="_x0000_i1073" type="#_x0000_t75" alt="" style="width:346pt;height:79pt;mso-width-percent:0;mso-height-percent:0;mso-width-percent:0;mso-height-percent:0" o:ole="">
                  <v:imagedata r:id="rId68" o:title=""/>
                </v:shape>
                <o:OLEObject Type="Embed" ProgID="Equation.3" ShapeID="_x0000_i1073" DrawAspect="Content" ObjectID="_1651089166" r:id="rId69"/>
              </w:object>
            </w:r>
          </w:p>
          <w:p w14:paraId="44DFE83E" w14:textId="77777777" w:rsidR="00070F6F" w:rsidRPr="00070F6F" w:rsidRDefault="00070F6F" w:rsidP="00070F6F">
            <w:pPr>
              <w:spacing w:after="180"/>
              <w:rPr>
                <w:rFonts w:eastAsia="SimSun"/>
                <w:sz w:val="20"/>
                <w:szCs w:val="20"/>
                <w:lang w:val="en-GB"/>
              </w:rPr>
            </w:pPr>
            <w:r w:rsidRPr="00070F6F">
              <w:rPr>
                <w:rFonts w:eastAsia="SimSun" w:hint="eastAsia"/>
                <w:sz w:val="20"/>
                <w:szCs w:val="20"/>
                <w:lang w:val="en-GB"/>
              </w:rPr>
              <w:t>where</w:t>
            </w:r>
          </w:p>
          <w:p w14:paraId="5CDD6312" w14:textId="77777777" w:rsidR="00070F6F" w:rsidRPr="00070F6F" w:rsidRDefault="00070F6F" w:rsidP="00070F6F">
            <w:pPr>
              <w:spacing w:after="180"/>
              <w:ind w:left="568" w:hanging="284"/>
              <w:rPr>
                <w:rFonts w:eastAsia="SimSun"/>
                <w:sz w:val="20"/>
                <w:szCs w:val="20"/>
                <w:lang w:val="en-GB"/>
              </w:rPr>
            </w:pPr>
            <w:r w:rsidRPr="00070F6F">
              <w:rPr>
                <w:rFonts w:eastAsia="SimSun"/>
                <w:sz w:val="20"/>
                <w:szCs w:val="20"/>
                <w:lang w:val="en-GB" w:eastAsia="en-US"/>
              </w:rPr>
              <w:t>-</w:t>
            </w:r>
            <w:r w:rsidRPr="00070F6F">
              <w:rPr>
                <w:rFonts w:eastAsia="SimSun"/>
                <w:sz w:val="20"/>
                <w:szCs w:val="20"/>
                <w:lang w:val="en-GB" w:eastAsia="en-US"/>
              </w:rPr>
              <w:tab/>
            </w:r>
            <w:r w:rsidR="00E010DB" w:rsidRPr="00070F6F">
              <w:rPr>
                <w:rFonts w:eastAsia="SimSun"/>
                <w:noProof/>
                <w:position w:val="-12"/>
                <w:sz w:val="20"/>
                <w:szCs w:val="20"/>
                <w:lang w:val="en-GB" w:eastAsia="en-US"/>
              </w:rPr>
              <w:object w:dxaOrig="540" w:dyaOrig="360" w14:anchorId="2AF065C9">
                <v:shape id="_x0000_i1072" type="#_x0000_t75" alt="" style="width:26.5pt;height:19pt;mso-width-percent:0;mso-height-percent:0;mso-width-percent:0;mso-height-percent:0" o:ole="">
                  <v:imagedata r:id="rId70" o:title=""/>
                </v:shape>
                <o:OLEObject Type="Embed" ProgID="Equation.3" ShapeID="_x0000_i1072" DrawAspect="Content" ObjectID="_1651089167" r:id="rId71"/>
              </w:object>
            </w:r>
            <w:r w:rsidRPr="00070F6F">
              <w:rPr>
                <w:rFonts w:eastAsia="SimSun" w:hint="eastAsia"/>
                <w:sz w:val="20"/>
                <w:szCs w:val="20"/>
                <w:lang w:val="en-GB"/>
              </w:rPr>
              <w:t xml:space="preserve"> is the number of HARQ-ACK bits;</w:t>
            </w:r>
          </w:p>
          <w:p w14:paraId="342E8D7F" w14:textId="77777777" w:rsidR="00070F6F" w:rsidRPr="00070F6F" w:rsidRDefault="00070F6F" w:rsidP="00070F6F">
            <w:pPr>
              <w:spacing w:after="180"/>
              <w:ind w:left="568" w:hanging="284"/>
              <w:rPr>
                <w:rFonts w:eastAsia="SimSun"/>
                <w:sz w:val="20"/>
                <w:szCs w:val="20"/>
                <w:lang w:val="en-GB"/>
              </w:rPr>
            </w:pPr>
            <w:r w:rsidRPr="00070F6F">
              <w:rPr>
                <w:rFonts w:eastAsia="SimSun"/>
                <w:sz w:val="20"/>
                <w:szCs w:val="20"/>
                <w:lang w:val="en-GB" w:eastAsia="en-US"/>
              </w:rPr>
              <w:t>-</w:t>
            </w:r>
            <w:r w:rsidRPr="00070F6F">
              <w:rPr>
                <w:rFonts w:eastAsia="SimSun"/>
                <w:sz w:val="20"/>
                <w:szCs w:val="20"/>
                <w:lang w:val="en-GB" w:eastAsia="en-US"/>
              </w:rPr>
              <w:tab/>
            </w:r>
            <w:r w:rsidRPr="00070F6F">
              <w:rPr>
                <w:rFonts w:eastAsia="SimSun" w:hint="eastAsia"/>
                <w:sz w:val="20"/>
                <w:szCs w:val="20"/>
                <w:lang w:val="en-GB"/>
              </w:rPr>
              <w:t xml:space="preserve">if </w:t>
            </w:r>
            <w:r w:rsidR="00E010DB" w:rsidRPr="00070F6F">
              <w:rPr>
                <w:rFonts w:eastAsia="SimSun"/>
                <w:noProof/>
                <w:position w:val="-12"/>
                <w:sz w:val="20"/>
                <w:szCs w:val="20"/>
                <w:lang w:val="en-GB" w:eastAsia="en-US"/>
              </w:rPr>
              <w:object w:dxaOrig="1140" w:dyaOrig="360" w14:anchorId="70F643CB">
                <v:shape id="_x0000_i1071" type="#_x0000_t75" alt="" style="width:49pt;height:16.5pt;mso-width-percent:0;mso-height-percent:0;mso-width-percent:0;mso-height-percent:0" o:ole="">
                  <v:imagedata r:id="rId72" o:title=""/>
                </v:shape>
                <o:OLEObject Type="Embed" ProgID="Equation.DSMT4" ShapeID="_x0000_i1071" DrawAspect="Content" ObjectID="_1651089168" r:id="rId73"/>
              </w:object>
            </w:r>
            <w:r w:rsidRPr="00070F6F">
              <w:rPr>
                <w:rFonts w:eastAsia="SimSun" w:hint="eastAsia"/>
                <w:sz w:val="20"/>
                <w:szCs w:val="20"/>
                <w:lang w:val="en-GB"/>
              </w:rPr>
              <w:t xml:space="preserve">, </w:t>
            </w:r>
            <w:r w:rsidR="00E010DB" w:rsidRPr="00070F6F">
              <w:rPr>
                <w:rFonts w:eastAsia="SimSun"/>
                <w:noProof/>
                <w:position w:val="-12"/>
                <w:sz w:val="20"/>
                <w:szCs w:val="20"/>
                <w:lang w:val="en-GB" w:eastAsia="en-US"/>
              </w:rPr>
              <w:object w:dxaOrig="960" w:dyaOrig="360" w14:anchorId="5AEA35E6">
                <v:shape id="_x0000_i1070" type="#_x0000_t75" alt="" style="width:39pt;height:16.5pt;mso-width-percent:0;mso-height-percent:0;mso-width-percent:0;mso-height-percent:0" o:ole="">
                  <v:imagedata r:id="rId74" o:title=""/>
                </v:shape>
                <o:OLEObject Type="Embed" ProgID="Equation.DSMT4" ShapeID="_x0000_i1070" DrawAspect="Content" ObjectID="_1651089169" r:id="rId75"/>
              </w:object>
            </w:r>
            <w:r w:rsidRPr="00070F6F">
              <w:rPr>
                <w:rFonts w:eastAsia="SimSun" w:hint="eastAsia"/>
                <w:sz w:val="20"/>
                <w:szCs w:val="20"/>
                <w:lang w:val="en-GB"/>
              </w:rPr>
              <w:t xml:space="preserve">; otherwise </w:t>
            </w:r>
            <w:r w:rsidR="00E010DB" w:rsidRPr="00070F6F">
              <w:rPr>
                <w:rFonts w:eastAsia="SimSun"/>
                <w:noProof/>
                <w:position w:val="-12"/>
                <w:sz w:val="20"/>
                <w:szCs w:val="20"/>
                <w:lang w:val="en-GB" w:eastAsia="en-US"/>
              </w:rPr>
              <w:object w:dxaOrig="499" w:dyaOrig="360" w14:anchorId="60ED76D1">
                <v:shape id="_x0000_i1069" type="#_x0000_t75" alt="" style="width:21.5pt;height:16.5pt;mso-width-percent:0;mso-height-percent:0;mso-position-horizontal:absolute;mso-width-percent:0;mso-height-percent:0" o:ole="">
                  <v:imagedata r:id="rId76" o:title=""/>
                </v:shape>
                <o:OLEObject Type="Embed" ProgID="Equation.DSMT4" ShapeID="_x0000_i1069" DrawAspect="Content" ObjectID="_1651089170" r:id="rId77"/>
              </w:object>
            </w:r>
            <w:r w:rsidRPr="00070F6F">
              <w:rPr>
                <w:rFonts w:eastAsia="SimSun" w:hint="eastAsia"/>
                <w:sz w:val="20"/>
                <w:szCs w:val="20"/>
                <w:lang w:val="en-GB"/>
              </w:rPr>
              <w:t xml:space="preserve"> is the number of CRC bits for HARQ-ACK determined according to Clause 6.3.1.2.1;</w:t>
            </w:r>
          </w:p>
          <w:p w14:paraId="78F70073" w14:textId="77777777" w:rsidR="00070F6F" w:rsidRPr="00070F6F" w:rsidRDefault="00070F6F" w:rsidP="00070F6F">
            <w:pPr>
              <w:spacing w:after="180"/>
              <w:ind w:left="568" w:hanging="284"/>
              <w:rPr>
                <w:rFonts w:eastAsia="SimSun"/>
                <w:sz w:val="20"/>
                <w:szCs w:val="20"/>
                <w:lang w:val="en-GB"/>
              </w:rPr>
            </w:pPr>
            <w:r w:rsidRPr="00070F6F">
              <w:rPr>
                <w:rFonts w:eastAsia="SimSun"/>
                <w:sz w:val="20"/>
                <w:szCs w:val="20"/>
                <w:lang w:val="en-GB"/>
              </w:rPr>
              <w:t>-</w:t>
            </w:r>
            <w:r w:rsidRPr="00070F6F">
              <w:rPr>
                <w:rFonts w:eastAsia="SimSun"/>
                <w:sz w:val="20"/>
                <w:szCs w:val="20"/>
                <w:lang w:val="en-GB"/>
              </w:rPr>
              <w:tab/>
            </w:r>
            <w:r w:rsidR="00E010DB" w:rsidRPr="00070F6F">
              <w:rPr>
                <w:rFonts w:eastAsia="SimSun"/>
                <w:noProof/>
                <w:position w:val="-12"/>
                <w:sz w:val="20"/>
                <w:szCs w:val="20"/>
                <w:lang w:val="en-GB" w:eastAsia="en-US"/>
              </w:rPr>
              <w:object w:dxaOrig="1939" w:dyaOrig="380" w14:anchorId="615B7610">
                <v:shape id="_x0000_i1068" type="#_x0000_t75" alt="" style="width:98pt;height:19.5pt;mso-width-percent:0;mso-height-percent:0;mso-width-percent:0;mso-height-percent:0" o:ole="">
                  <v:imagedata r:id="rId78" o:title=""/>
                </v:shape>
                <o:OLEObject Type="Embed" ProgID="Equation.3" ShapeID="_x0000_i1068" DrawAspect="Content" ObjectID="_1651089171" r:id="rId79"/>
              </w:object>
            </w:r>
            <w:r w:rsidRPr="00070F6F">
              <w:rPr>
                <w:rFonts w:eastAsia="SimSun" w:hint="eastAsia"/>
                <w:sz w:val="20"/>
                <w:szCs w:val="20"/>
                <w:lang w:val="en-GB"/>
              </w:rPr>
              <w:t>;</w:t>
            </w:r>
          </w:p>
          <w:p w14:paraId="36D92846" w14:textId="77777777" w:rsidR="00070F6F" w:rsidRPr="00070F6F" w:rsidRDefault="00070F6F" w:rsidP="00070F6F">
            <w:pPr>
              <w:spacing w:after="180"/>
              <w:ind w:left="568" w:hanging="284"/>
              <w:rPr>
                <w:rFonts w:eastAsia="SimSun"/>
                <w:sz w:val="20"/>
                <w:szCs w:val="20"/>
                <w:lang w:val="en-GB"/>
              </w:rPr>
            </w:pPr>
            <w:r w:rsidRPr="00070F6F">
              <w:rPr>
                <w:rFonts w:eastAsia="SimSun"/>
                <w:sz w:val="20"/>
                <w:szCs w:val="20"/>
                <w:lang w:val="en-GB"/>
              </w:rPr>
              <w:t>-</w:t>
            </w:r>
            <w:r w:rsidRPr="00070F6F">
              <w:rPr>
                <w:rFonts w:eastAsia="SimSun"/>
                <w:sz w:val="20"/>
                <w:szCs w:val="20"/>
                <w:lang w:val="en-GB"/>
              </w:rPr>
              <w:tab/>
            </w:r>
            <w:r w:rsidR="00E010DB" w:rsidRPr="00070F6F">
              <w:rPr>
                <w:rFonts w:eastAsia="SimSun"/>
                <w:noProof/>
                <w:position w:val="-12"/>
                <w:sz w:val="20"/>
                <w:szCs w:val="20"/>
                <w:lang w:val="en-GB" w:eastAsia="en-US"/>
              </w:rPr>
              <w:object w:dxaOrig="780" w:dyaOrig="360" w14:anchorId="114C2358">
                <v:shape id="_x0000_i1067" type="#_x0000_t75" alt="" style="width:38.5pt;height:19pt;mso-width-percent:0;mso-height-percent:0;mso-width-percent:0;mso-height-percent:0" o:ole="">
                  <v:imagedata r:id="rId80" o:title=""/>
                </v:shape>
                <o:OLEObject Type="Embed" ProgID="Equation.3" ShapeID="_x0000_i1067" DrawAspect="Content" ObjectID="_1651089172" r:id="rId81"/>
              </w:object>
            </w:r>
            <w:r w:rsidRPr="00070F6F">
              <w:rPr>
                <w:rFonts w:eastAsia="SimSun" w:hint="eastAsia"/>
                <w:sz w:val="20"/>
                <w:szCs w:val="20"/>
                <w:lang w:val="en-GB"/>
              </w:rPr>
              <w:t xml:space="preserve"> is the number of code blocks for UL-SCH of the PUSCH transmission;</w:t>
            </w:r>
          </w:p>
          <w:p w14:paraId="43EADFDE" w14:textId="77777777" w:rsidR="00070F6F" w:rsidRPr="00070F6F" w:rsidRDefault="00070F6F" w:rsidP="00070F6F">
            <w:pPr>
              <w:spacing w:after="180"/>
              <w:ind w:left="568" w:hanging="284"/>
              <w:rPr>
                <w:rFonts w:eastAsia="SimSun"/>
                <w:sz w:val="20"/>
                <w:szCs w:val="20"/>
                <w:lang w:val="en-GB"/>
              </w:rPr>
            </w:pPr>
            <w:r w:rsidRPr="00070F6F">
              <w:rPr>
                <w:rFonts w:eastAsia="SimSun"/>
                <w:sz w:val="20"/>
                <w:szCs w:val="20"/>
                <w:lang w:val="en-GB"/>
              </w:rPr>
              <w:t>-</w:t>
            </w:r>
            <w:r w:rsidRPr="00070F6F">
              <w:rPr>
                <w:rFonts w:eastAsia="SimSun"/>
                <w:sz w:val="20"/>
                <w:szCs w:val="20"/>
                <w:lang w:val="en-GB"/>
              </w:rPr>
              <w:tab/>
            </w:r>
            <w:r w:rsidRPr="00070F6F">
              <w:rPr>
                <w:rFonts w:eastAsia="SimSun" w:hint="eastAsia"/>
                <w:sz w:val="20"/>
                <w:szCs w:val="20"/>
                <w:lang w:val="en-GB"/>
              </w:rPr>
              <w:t>i</w:t>
            </w:r>
            <w:r w:rsidRPr="00070F6F">
              <w:rPr>
                <w:rFonts w:eastAsia="SimSun"/>
                <w:sz w:val="20"/>
                <w:szCs w:val="20"/>
                <w:lang w:val="en-GB" w:eastAsia="en-US"/>
              </w:rPr>
              <w:t>f</w:t>
            </w:r>
            <w:r w:rsidRPr="00070F6F">
              <w:rPr>
                <w:sz w:val="20"/>
                <w:szCs w:val="20"/>
                <w:lang w:val="en-GB" w:eastAsia="en-US"/>
              </w:rPr>
              <w:t xml:space="preserve"> the DCI format scheduling the PUSCH transmission includes a CBGTI field indicating that the UE shall not transmit the </w:t>
            </w:r>
            <w:r w:rsidR="00E010DB" w:rsidRPr="00070F6F">
              <w:rPr>
                <w:rFonts w:eastAsia="SimSun"/>
                <w:noProof/>
                <w:position w:val="-4"/>
                <w:sz w:val="20"/>
                <w:szCs w:val="20"/>
                <w:lang w:val="en-GB" w:eastAsia="en-US"/>
              </w:rPr>
              <w:object w:dxaOrig="156" w:dyaOrig="180" w14:anchorId="29EC8924">
                <v:shape id="_x0000_i1066" type="#_x0000_t75" alt="" style="width:8pt;height:9.5pt;mso-width-percent:0;mso-height-percent:0;mso-width-percent:0;mso-height-percent:0" o:ole="">
                  <v:imagedata r:id="rId82" o:title=""/>
                </v:shape>
                <o:OLEObject Type="Embed" ProgID="Equation.3" ShapeID="_x0000_i1066" DrawAspect="Content" ObjectID="_1651089173" r:id="rId83"/>
              </w:object>
            </w:r>
            <w:r w:rsidRPr="00070F6F">
              <w:rPr>
                <w:sz w:val="20"/>
                <w:szCs w:val="20"/>
                <w:lang w:val="en-GB" w:eastAsia="en-US"/>
              </w:rPr>
              <w:t>-</w:t>
            </w:r>
            <w:proofErr w:type="spellStart"/>
            <w:r w:rsidRPr="00070F6F">
              <w:rPr>
                <w:sz w:val="20"/>
                <w:szCs w:val="20"/>
                <w:lang w:val="en-GB" w:eastAsia="en-US"/>
              </w:rPr>
              <w:t>th</w:t>
            </w:r>
            <w:proofErr w:type="spellEnd"/>
            <w:r w:rsidRPr="00070F6F">
              <w:rPr>
                <w:sz w:val="20"/>
                <w:szCs w:val="20"/>
                <w:lang w:val="en-GB" w:eastAsia="en-US"/>
              </w:rPr>
              <w:t xml:space="preserve"> code block, </w:t>
            </w:r>
            <w:r w:rsidR="00E010DB" w:rsidRPr="00070F6F">
              <w:rPr>
                <w:rFonts w:eastAsia="SimSun"/>
                <w:noProof/>
                <w:position w:val="-10"/>
                <w:sz w:val="20"/>
                <w:szCs w:val="20"/>
                <w:lang w:val="en-GB" w:eastAsia="en-US"/>
              </w:rPr>
              <w:object w:dxaOrig="276" w:dyaOrig="300" w14:anchorId="2F33ECBD">
                <v:shape id="_x0000_i1065" type="#_x0000_t75" alt="" style="width:13.5pt;height:16pt;mso-width-percent:0;mso-height-percent:0;mso-width-percent:0;mso-height-percent:0" o:ole="">
                  <v:imagedata r:id="rId84" o:title=""/>
                </v:shape>
                <o:OLEObject Type="Embed" ProgID="Equation.3" ShapeID="_x0000_i1065" DrawAspect="Content" ObjectID="_1651089174" r:id="rId85"/>
              </w:object>
            </w:r>
            <w:r w:rsidRPr="00070F6F">
              <w:rPr>
                <w:rFonts w:eastAsia="SimSun"/>
                <w:sz w:val="20"/>
                <w:szCs w:val="20"/>
                <w:lang w:val="en-GB" w:eastAsia="en-US"/>
              </w:rPr>
              <w:t>=0;</w:t>
            </w:r>
            <w:r w:rsidRPr="00070F6F">
              <w:rPr>
                <w:sz w:val="20"/>
                <w:szCs w:val="20"/>
                <w:lang w:val="en-GB" w:eastAsia="en-US"/>
              </w:rPr>
              <w:t xml:space="preserve"> </w:t>
            </w:r>
            <w:r w:rsidRPr="00070F6F">
              <w:rPr>
                <w:rFonts w:eastAsia="SimSun" w:hint="eastAsia"/>
                <w:sz w:val="20"/>
                <w:szCs w:val="20"/>
                <w:lang w:val="en-GB"/>
              </w:rPr>
              <w:t>otherwise</w:t>
            </w:r>
            <w:r w:rsidRPr="00070F6F">
              <w:rPr>
                <w:sz w:val="20"/>
                <w:szCs w:val="20"/>
                <w:lang w:val="en-GB" w:eastAsia="en-US"/>
              </w:rPr>
              <w:t xml:space="preserve">, </w:t>
            </w:r>
            <w:r w:rsidR="00E010DB" w:rsidRPr="00070F6F">
              <w:rPr>
                <w:rFonts w:eastAsia="SimSun"/>
                <w:noProof/>
                <w:position w:val="-10"/>
                <w:sz w:val="20"/>
                <w:szCs w:val="20"/>
                <w:lang w:val="en-GB" w:eastAsia="en-US"/>
              </w:rPr>
              <w:object w:dxaOrig="340" w:dyaOrig="340" w14:anchorId="44AA84B6">
                <v:shape id="_x0000_i1064" type="#_x0000_t75" alt="" style="width:17pt;height:17pt;mso-width-percent:0;mso-height-percent:0;mso-width-percent:0;mso-height-percent:0" o:ole="">
                  <v:imagedata r:id="rId86" o:title=""/>
                </v:shape>
                <o:OLEObject Type="Embed" ProgID="Equation.3" ShapeID="_x0000_i1064" DrawAspect="Content" ObjectID="_1651089175" r:id="rId87"/>
              </w:object>
            </w:r>
            <w:r w:rsidRPr="00070F6F">
              <w:rPr>
                <w:rFonts w:eastAsia="SimSun" w:hint="eastAsia"/>
                <w:sz w:val="20"/>
                <w:szCs w:val="20"/>
                <w:lang w:val="en-GB"/>
              </w:rPr>
              <w:t xml:space="preserve"> is the </w:t>
            </w:r>
            <w:r w:rsidR="00E010DB" w:rsidRPr="00070F6F">
              <w:rPr>
                <w:rFonts w:eastAsia="SimSun"/>
                <w:noProof/>
                <w:position w:val="-4"/>
                <w:sz w:val="20"/>
                <w:szCs w:val="20"/>
                <w:lang w:val="en-GB" w:eastAsia="en-US"/>
              </w:rPr>
              <w:object w:dxaOrig="180" w:dyaOrig="200" w14:anchorId="726ACBAA">
                <v:shape id="_x0000_i1063" type="#_x0000_t75" alt="" style="width:9.5pt;height:9.5pt;mso-width-percent:0;mso-height-percent:0;mso-width-percent:0;mso-height-percent:0" o:ole="">
                  <v:imagedata r:id="rId88" o:title=""/>
                </v:shape>
                <o:OLEObject Type="Embed" ProgID="Equation.3" ShapeID="_x0000_i1063" DrawAspect="Content" ObjectID="_1651089176" r:id="rId89"/>
              </w:object>
            </w:r>
            <w:r w:rsidRPr="00070F6F">
              <w:rPr>
                <w:rFonts w:eastAsia="SimSun" w:hint="eastAsia"/>
                <w:sz w:val="20"/>
                <w:szCs w:val="20"/>
                <w:lang w:val="en-GB"/>
              </w:rPr>
              <w:t>-</w:t>
            </w:r>
            <w:proofErr w:type="spellStart"/>
            <w:r w:rsidRPr="00070F6F">
              <w:rPr>
                <w:rFonts w:eastAsia="SimSun" w:hint="eastAsia"/>
                <w:sz w:val="20"/>
                <w:szCs w:val="20"/>
                <w:lang w:val="en-GB"/>
              </w:rPr>
              <w:t>th</w:t>
            </w:r>
            <w:proofErr w:type="spellEnd"/>
            <w:r w:rsidRPr="00070F6F">
              <w:rPr>
                <w:rFonts w:eastAsia="SimSun" w:hint="eastAsia"/>
                <w:sz w:val="20"/>
                <w:szCs w:val="20"/>
                <w:lang w:val="en-GB"/>
              </w:rPr>
              <w:t xml:space="preserve"> code block size for UL-SCH of the PUSCH transmission;</w:t>
            </w:r>
          </w:p>
          <w:p w14:paraId="249B2AB5" w14:textId="77777777" w:rsidR="00070F6F" w:rsidRPr="00070F6F" w:rsidRDefault="00070F6F" w:rsidP="00070F6F">
            <w:pPr>
              <w:spacing w:after="180"/>
              <w:ind w:left="568" w:hanging="284"/>
              <w:rPr>
                <w:rFonts w:eastAsia="SimSun"/>
                <w:sz w:val="20"/>
                <w:szCs w:val="20"/>
                <w:lang w:val="en-GB"/>
              </w:rPr>
            </w:pPr>
            <w:r w:rsidRPr="00070F6F">
              <w:rPr>
                <w:rFonts w:eastAsia="SimSun"/>
                <w:sz w:val="20"/>
                <w:szCs w:val="20"/>
                <w:lang w:val="en-GB"/>
              </w:rPr>
              <w:t>-</w:t>
            </w:r>
            <w:r w:rsidRPr="00070F6F">
              <w:rPr>
                <w:rFonts w:eastAsia="SimSun"/>
                <w:sz w:val="20"/>
                <w:szCs w:val="20"/>
                <w:lang w:val="en-GB"/>
              </w:rPr>
              <w:tab/>
            </w:r>
            <w:r w:rsidR="00E010DB" w:rsidRPr="00070F6F">
              <w:rPr>
                <w:rFonts w:eastAsia="SimSun"/>
                <w:noProof/>
                <w:position w:val="-12"/>
                <w:sz w:val="20"/>
                <w:szCs w:val="20"/>
                <w:lang w:val="en-GB" w:eastAsia="en-US"/>
              </w:rPr>
              <w:object w:dxaOrig="800" w:dyaOrig="380" w14:anchorId="7C37AF82">
                <v:shape id="_x0000_i1062" type="#_x0000_t75" alt="" style="width:39pt;height:19.5pt;mso-width-percent:0;mso-height-percent:0;mso-width-percent:0;mso-height-percent:0" o:ole="">
                  <v:imagedata r:id="rId90" o:title=""/>
                </v:shape>
                <o:OLEObject Type="Embed" ProgID="Equation.3" ShapeID="_x0000_i1062" DrawAspect="Content" ObjectID="_1651089177" r:id="rId91"/>
              </w:object>
            </w:r>
            <w:r w:rsidRPr="00070F6F">
              <w:rPr>
                <w:rFonts w:eastAsia="SimSun" w:hint="eastAsia"/>
                <w:sz w:val="20"/>
                <w:szCs w:val="20"/>
                <w:lang w:val="en-GB"/>
              </w:rPr>
              <w:t xml:space="preserve"> </w:t>
            </w:r>
            <w:r w:rsidRPr="00070F6F">
              <w:rPr>
                <w:rFonts w:eastAsia="SimSun"/>
                <w:sz w:val="20"/>
                <w:szCs w:val="20"/>
                <w:lang w:val="en-GB"/>
              </w:rPr>
              <w:t xml:space="preserve">is the scheduled bandwidth </w:t>
            </w:r>
            <w:r w:rsidRPr="00070F6F">
              <w:rPr>
                <w:rFonts w:eastAsia="SimSun" w:hint="eastAsia"/>
                <w:sz w:val="20"/>
                <w:szCs w:val="20"/>
                <w:lang w:val="en-GB"/>
              </w:rPr>
              <w:t>of the</w:t>
            </w:r>
            <w:r w:rsidRPr="00070F6F">
              <w:rPr>
                <w:rFonts w:eastAsia="SimSun"/>
                <w:sz w:val="20"/>
                <w:szCs w:val="20"/>
                <w:lang w:val="en-GB"/>
              </w:rPr>
              <w:t xml:space="preserve"> PUSCH transmission, expressed as a number of subcarriers</w:t>
            </w:r>
            <w:r w:rsidRPr="00070F6F">
              <w:rPr>
                <w:rFonts w:eastAsia="SimSun" w:hint="eastAsia"/>
                <w:sz w:val="20"/>
                <w:szCs w:val="20"/>
                <w:lang w:val="en-GB"/>
              </w:rPr>
              <w:t>;</w:t>
            </w:r>
          </w:p>
          <w:p w14:paraId="6FC21A2C" w14:textId="77777777" w:rsidR="00070F6F" w:rsidRPr="00070F6F" w:rsidRDefault="00070F6F" w:rsidP="00070F6F">
            <w:pPr>
              <w:spacing w:after="180"/>
              <w:ind w:left="568" w:hanging="284"/>
              <w:rPr>
                <w:rFonts w:eastAsia="SimSun"/>
                <w:sz w:val="20"/>
                <w:szCs w:val="20"/>
                <w:lang w:val="en-GB"/>
              </w:rPr>
            </w:pPr>
            <w:r w:rsidRPr="00070F6F">
              <w:rPr>
                <w:rFonts w:eastAsia="SimSun"/>
                <w:sz w:val="20"/>
                <w:szCs w:val="20"/>
                <w:lang w:val="en-GB"/>
              </w:rPr>
              <w:t>-</w:t>
            </w:r>
            <w:r w:rsidRPr="00070F6F">
              <w:rPr>
                <w:rFonts w:eastAsia="SimSun"/>
                <w:sz w:val="20"/>
                <w:szCs w:val="20"/>
                <w:lang w:val="en-GB"/>
              </w:rPr>
              <w:tab/>
            </w:r>
            <w:r w:rsidR="00E010DB" w:rsidRPr="00070F6F">
              <w:rPr>
                <w:rFonts w:eastAsia="SimSun"/>
                <w:noProof/>
                <w:position w:val="-14"/>
                <w:sz w:val="20"/>
                <w:szCs w:val="20"/>
                <w:lang w:val="en-GB" w:eastAsia="en-US"/>
              </w:rPr>
              <w:object w:dxaOrig="1020" w:dyaOrig="400" w14:anchorId="4C63CEC0">
                <v:shape id="_x0000_i1061" type="#_x0000_t75" alt="" style="width:47.5pt;height:19.5pt;mso-width-percent:0;mso-height-percent:0;mso-width-percent:0;mso-height-percent:0" o:ole="">
                  <v:imagedata r:id="rId92" o:title=""/>
                </v:shape>
                <o:OLEObject Type="Embed" ProgID="Equation.DSMT4" ShapeID="_x0000_i1061" DrawAspect="Content" ObjectID="_1651089178" r:id="rId93"/>
              </w:object>
            </w:r>
            <w:r w:rsidRPr="00070F6F">
              <w:rPr>
                <w:rFonts w:eastAsia="SimSun" w:hint="eastAsia"/>
                <w:sz w:val="20"/>
                <w:szCs w:val="20"/>
                <w:lang w:val="en-GB"/>
              </w:rPr>
              <w:t xml:space="preserve"> </w:t>
            </w:r>
            <w:r w:rsidRPr="00070F6F">
              <w:rPr>
                <w:rFonts w:eastAsia="SimSun"/>
                <w:sz w:val="20"/>
                <w:szCs w:val="20"/>
                <w:lang w:val="en-GB"/>
              </w:rPr>
              <w:t xml:space="preserve">is the </w:t>
            </w:r>
            <w:r w:rsidRPr="00070F6F">
              <w:rPr>
                <w:rFonts w:eastAsia="SimSun" w:hint="eastAsia"/>
                <w:sz w:val="20"/>
                <w:szCs w:val="20"/>
                <w:lang w:val="en-GB"/>
              </w:rPr>
              <w:t>number of subcarriers in OFDM symbol</w:t>
            </w:r>
            <w:r w:rsidRPr="00070F6F">
              <w:rPr>
                <w:rFonts w:eastAsia="SimSun"/>
                <w:sz w:val="20"/>
                <w:szCs w:val="20"/>
                <w:lang w:val="en-GB"/>
              </w:rPr>
              <w:t xml:space="preserve"> </w:t>
            </w:r>
            <w:r w:rsidR="00E010DB" w:rsidRPr="00070F6F">
              <w:rPr>
                <w:rFonts w:eastAsia="SimSun"/>
                <w:noProof/>
                <w:position w:val="-6"/>
                <w:sz w:val="20"/>
                <w:szCs w:val="20"/>
                <w:lang w:val="en-GB" w:eastAsia="en-US"/>
              </w:rPr>
              <w:object w:dxaOrig="139" w:dyaOrig="279" w14:anchorId="05022967">
                <v:shape id="_x0000_i1060" type="#_x0000_t75" alt="" style="width:7pt;height:13pt;mso-width-percent:0;mso-height-percent:0;mso-width-percent:0;mso-height-percent:0" o:ole="">
                  <v:imagedata r:id="rId94" o:title=""/>
                </v:shape>
                <o:OLEObject Type="Embed" ProgID="Equation.3" ShapeID="_x0000_i1060" DrawAspect="Content" ObjectID="_1651089179" r:id="rId95"/>
              </w:object>
            </w:r>
            <w:r w:rsidRPr="00070F6F">
              <w:rPr>
                <w:rFonts w:eastAsia="SimSun" w:hint="eastAsia"/>
                <w:sz w:val="20"/>
                <w:szCs w:val="20"/>
                <w:lang w:val="en-GB"/>
              </w:rPr>
              <w:t xml:space="preserve"> that carries PTRS, in the PUSCH transmission;</w:t>
            </w:r>
          </w:p>
          <w:p w14:paraId="04730193" w14:textId="77777777" w:rsidR="00070F6F" w:rsidRPr="00070F6F" w:rsidRDefault="00070F6F" w:rsidP="00070F6F">
            <w:pPr>
              <w:spacing w:after="180"/>
              <w:ind w:left="568" w:hanging="284"/>
              <w:rPr>
                <w:rFonts w:eastAsia="SimSun"/>
                <w:sz w:val="20"/>
                <w:szCs w:val="20"/>
                <w:lang w:val="en-GB"/>
              </w:rPr>
            </w:pPr>
            <w:r w:rsidRPr="00070F6F">
              <w:rPr>
                <w:rFonts w:eastAsia="SimSun"/>
                <w:sz w:val="20"/>
                <w:szCs w:val="20"/>
                <w:lang w:val="en-GB"/>
              </w:rPr>
              <w:t>-</w:t>
            </w:r>
            <w:r w:rsidRPr="00070F6F">
              <w:rPr>
                <w:rFonts w:eastAsia="SimSun"/>
                <w:sz w:val="20"/>
                <w:szCs w:val="20"/>
                <w:lang w:val="en-GB"/>
              </w:rPr>
              <w:tab/>
            </w:r>
            <w:r w:rsidR="00E010DB" w:rsidRPr="00070F6F">
              <w:rPr>
                <w:rFonts w:eastAsia="SimSun"/>
                <w:noProof/>
                <w:position w:val="-14"/>
                <w:sz w:val="20"/>
                <w:szCs w:val="20"/>
                <w:lang w:val="en-GB" w:eastAsia="en-US"/>
              </w:rPr>
              <w:object w:dxaOrig="880" w:dyaOrig="400" w14:anchorId="63C0241E">
                <v:shape id="_x0000_i1059" type="#_x0000_t75" alt="" style="width:36pt;height:17pt;mso-width-percent:0;mso-height-percent:0;mso-width-percent:0;mso-height-percent:0" o:ole="">
                  <v:imagedata r:id="rId96" o:title=""/>
                </v:shape>
                <o:OLEObject Type="Embed" ProgID="Equation.DSMT4" ShapeID="_x0000_i1059" DrawAspect="Content" ObjectID="_1651089180" r:id="rId97"/>
              </w:object>
            </w:r>
            <w:r w:rsidRPr="00070F6F">
              <w:rPr>
                <w:rFonts w:eastAsia="SimSun" w:hint="eastAsia"/>
                <w:sz w:val="20"/>
                <w:szCs w:val="20"/>
                <w:lang w:val="en-GB"/>
              </w:rPr>
              <w:t xml:space="preserve"> is the number of </w:t>
            </w:r>
            <w:r w:rsidRPr="00070F6F">
              <w:rPr>
                <w:rFonts w:eastAsia="SimSun"/>
                <w:sz w:val="20"/>
                <w:szCs w:val="20"/>
                <w:lang w:val="en-GB"/>
              </w:rPr>
              <w:t xml:space="preserve">resource </w:t>
            </w:r>
            <w:r w:rsidRPr="00070F6F">
              <w:rPr>
                <w:rFonts w:eastAsia="SimSun" w:hint="eastAsia"/>
                <w:sz w:val="20"/>
                <w:szCs w:val="20"/>
                <w:lang w:val="en-GB"/>
              </w:rPr>
              <w:t xml:space="preserve">elements that can be used for transmission of UCI in OFDM symbol </w:t>
            </w:r>
            <w:r w:rsidR="00E010DB" w:rsidRPr="00070F6F">
              <w:rPr>
                <w:rFonts w:eastAsia="SimSun"/>
                <w:noProof/>
                <w:position w:val="-6"/>
                <w:sz w:val="20"/>
                <w:szCs w:val="20"/>
                <w:lang w:val="en-GB" w:eastAsia="en-US"/>
              </w:rPr>
              <w:object w:dxaOrig="139" w:dyaOrig="279" w14:anchorId="135D392F">
                <v:shape id="_x0000_i1058" type="#_x0000_t75" alt="" style="width:7pt;height:13pt;mso-width-percent:0;mso-height-percent:0;mso-width-percent:0;mso-height-percent:0" o:ole="">
                  <v:imagedata r:id="rId94" o:title=""/>
                </v:shape>
                <o:OLEObject Type="Embed" ProgID="Equation.3" ShapeID="_x0000_i1058" DrawAspect="Content" ObjectID="_1651089181" r:id="rId98"/>
              </w:object>
            </w:r>
            <w:r w:rsidRPr="00070F6F">
              <w:rPr>
                <w:rFonts w:eastAsia="SimSun" w:hint="eastAsia"/>
                <w:sz w:val="20"/>
                <w:szCs w:val="20"/>
                <w:lang w:val="en-GB"/>
              </w:rPr>
              <w:t xml:space="preserve">, for </w:t>
            </w:r>
            <w:r w:rsidR="00E010DB" w:rsidRPr="00070F6F">
              <w:rPr>
                <w:rFonts w:eastAsia="SimSun"/>
                <w:noProof/>
                <w:position w:val="-14"/>
                <w:sz w:val="20"/>
                <w:szCs w:val="20"/>
                <w:lang w:val="en-GB" w:eastAsia="en-US"/>
              </w:rPr>
              <w:object w:dxaOrig="2260" w:dyaOrig="400" w14:anchorId="629503EC">
                <v:shape id="_x0000_i1057" type="#_x0000_t75" alt="" style="width:96.5pt;height:17pt;mso-width-percent:0;mso-height-percent:0;mso-width-percent:0;mso-height-percent:0" o:ole="">
                  <v:imagedata r:id="rId99" o:title=""/>
                </v:shape>
                <o:OLEObject Type="Embed" ProgID="Equation.3" ShapeID="_x0000_i1057" DrawAspect="Content" ObjectID="_1651089182" r:id="rId100"/>
              </w:object>
            </w:r>
            <w:r w:rsidRPr="00070F6F">
              <w:rPr>
                <w:rFonts w:eastAsia="SimSun" w:hint="eastAsia"/>
                <w:sz w:val="20"/>
                <w:szCs w:val="20"/>
                <w:lang w:val="en-GB"/>
              </w:rPr>
              <w:t xml:space="preserve">, in the PUSCH transmission and </w:t>
            </w:r>
            <w:r w:rsidR="00E010DB" w:rsidRPr="00070F6F">
              <w:rPr>
                <w:rFonts w:eastAsia="SimSun"/>
                <w:noProof/>
                <w:position w:val="-14"/>
                <w:sz w:val="20"/>
                <w:szCs w:val="20"/>
                <w:lang w:val="en-GB" w:eastAsia="en-US"/>
              </w:rPr>
              <w:object w:dxaOrig="740" w:dyaOrig="400" w14:anchorId="5AAC1C28">
                <v:shape id="_x0000_i1056" type="#_x0000_t75" alt="" style="width:32pt;height:17pt;mso-width-percent:0;mso-height-percent:0;mso-width-percent:0;mso-height-percent:0" o:ole="">
                  <v:imagedata r:id="rId101" o:title=""/>
                </v:shape>
                <o:OLEObject Type="Embed" ProgID="Equation.3" ShapeID="_x0000_i1056" DrawAspect="Content" ObjectID="_1651089183" r:id="rId102"/>
              </w:object>
            </w:r>
            <w:r w:rsidRPr="00070F6F">
              <w:rPr>
                <w:rFonts w:eastAsia="SimSun" w:hint="eastAsia"/>
                <w:sz w:val="20"/>
                <w:szCs w:val="20"/>
                <w:lang w:val="en-GB"/>
              </w:rPr>
              <w:t xml:space="preserve"> is the total number of OFDM symbols of the PUSCH, including all OFDM symbols used for DMRS;</w:t>
            </w:r>
          </w:p>
          <w:p w14:paraId="4B1013FB" w14:textId="77777777" w:rsidR="00070F6F" w:rsidRPr="00070F6F" w:rsidRDefault="00070F6F" w:rsidP="00070F6F">
            <w:pPr>
              <w:spacing w:after="180"/>
              <w:ind w:left="851" w:hanging="284"/>
              <w:rPr>
                <w:rFonts w:eastAsia="SimSun"/>
                <w:sz w:val="20"/>
                <w:szCs w:val="20"/>
                <w:lang w:val="en-GB"/>
              </w:rPr>
            </w:pPr>
            <w:r w:rsidRPr="00070F6F">
              <w:rPr>
                <w:rFonts w:eastAsia="SimSun" w:hint="eastAsia"/>
                <w:sz w:val="20"/>
                <w:szCs w:val="20"/>
                <w:lang w:val="en-GB"/>
              </w:rPr>
              <w:t>-</w:t>
            </w:r>
            <w:r w:rsidRPr="00070F6F">
              <w:rPr>
                <w:rFonts w:eastAsia="SimSun" w:hint="eastAsia"/>
                <w:sz w:val="20"/>
                <w:szCs w:val="20"/>
                <w:lang w:val="en-GB"/>
              </w:rPr>
              <w:tab/>
              <w:t xml:space="preserve">for any OFDM symbol that carries DMRS of the PUSCH, </w:t>
            </w:r>
            <w:r w:rsidR="00E010DB" w:rsidRPr="00070F6F">
              <w:rPr>
                <w:rFonts w:eastAsia="SimSun"/>
                <w:noProof/>
                <w:position w:val="-14"/>
                <w:sz w:val="20"/>
                <w:szCs w:val="20"/>
                <w:lang w:val="en-GB" w:eastAsia="en-US"/>
              </w:rPr>
              <w:object w:dxaOrig="1240" w:dyaOrig="400" w14:anchorId="25E3B069">
                <v:shape id="_x0000_i1055" type="#_x0000_t75" alt="" style="width:52.5pt;height:17pt;mso-width-percent:0;mso-height-percent:0;mso-width-percent:0;mso-height-percent:0" o:ole="">
                  <v:imagedata r:id="rId103" o:title=""/>
                </v:shape>
                <o:OLEObject Type="Embed" ProgID="Equation.DSMT4" ShapeID="_x0000_i1055" DrawAspect="Content" ObjectID="_1651089184" r:id="rId104"/>
              </w:object>
            </w:r>
            <w:r w:rsidRPr="00070F6F">
              <w:rPr>
                <w:rFonts w:eastAsia="SimSun" w:hint="eastAsia"/>
                <w:sz w:val="20"/>
                <w:szCs w:val="20"/>
                <w:lang w:val="en-GB"/>
              </w:rPr>
              <w:t>;</w:t>
            </w:r>
          </w:p>
          <w:p w14:paraId="42DB6B23" w14:textId="77777777" w:rsidR="00070F6F" w:rsidRPr="00070F6F" w:rsidRDefault="00070F6F" w:rsidP="00070F6F">
            <w:pPr>
              <w:spacing w:after="180"/>
              <w:ind w:left="851" w:hanging="284"/>
              <w:rPr>
                <w:rFonts w:eastAsia="SimSun"/>
                <w:sz w:val="20"/>
                <w:szCs w:val="20"/>
                <w:lang w:val="en-GB"/>
              </w:rPr>
            </w:pPr>
            <w:r w:rsidRPr="00070F6F">
              <w:rPr>
                <w:rFonts w:eastAsia="SimSun" w:hint="eastAsia"/>
                <w:sz w:val="20"/>
                <w:szCs w:val="20"/>
                <w:lang w:val="en-GB"/>
              </w:rPr>
              <w:t>-</w:t>
            </w:r>
            <w:r w:rsidRPr="00070F6F">
              <w:rPr>
                <w:rFonts w:eastAsia="SimSun" w:hint="eastAsia"/>
                <w:sz w:val="20"/>
                <w:szCs w:val="20"/>
                <w:lang w:val="en-GB"/>
              </w:rPr>
              <w:tab/>
              <w:t xml:space="preserve">for any OFDM symbol that does not carry DMRS of the PUSCH, </w:t>
            </w:r>
            <w:r w:rsidR="00E010DB" w:rsidRPr="00070F6F">
              <w:rPr>
                <w:rFonts w:eastAsia="SimSun"/>
                <w:noProof/>
                <w:position w:val="-14"/>
                <w:sz w:val="20"/>
                <w:szCs w:val="20"/>
                <w:lang w:val="en-GB" w:eastAsia="en-US"/>
              </w:rPr>
              <w:object w:dxaOrig="3000" w:dyaOrig="400" w14:anchorId="347B2679">
                <v:shape id="_x0000_i1054" type="#_x0000_t75" alt="" style="width:127pt;height:17pt;mso-width-percent:0;mso-height-percent:0;mso-width-percent:0;mso-height-percent:0" o:ole="">
                  <v:imagedata r:id="rId105" o:title=""/>
                </v:shape>
                <o:OLEObject Type="Embed" ProgID="Equation.DSMT4" ShapeID="_x0000_i1054" DrawAspect="Content" ObjectID="_1651089185" r:id="rId106"/>
              </w:object>
            </w:r>
            <w:r w:rsidRPr="00070F6F">
              <w:rPr>
                <w:rFonts w:eastAsia="SimSun" w:hint="eastAsia"/>
                <w:sz w:val="20"/>
                <w:szCs w:val="20"/>
                <w:lang w:val="en-GB"/>
              </w:rPr>
              <w:t>;</w:t>
            </w:r>
          </w:p>
          <w:p w14:paraId="76A9E737" w14:textId="77777777" w:rsidR="00070F6F" w:rsidRPr="00070F6F" w:rsidRDefault="00070F6F" w:rsidP="00070F6F">
            <w:pPr>
              <w:spacing w:after="180"/>
              <w:ind w:left="568" w:hanging="284"/>
              <w:rPr>
                <w:rFonts w:eastAsia="SimSun"/>
                <w:sz w:val="20"/>
                <w:szCs w:val="20"/>
                <w:lang w:val="en-GB"/>
              </w:rPr>
            </w:pPr>
            <w:r w:rsidRPr="00070F6F">
              <w:rPr>
                <w:rFonts w:eastAsia="SimSun" w:hint="eastAsia"/>
                <w:sz w:val="20"/>
                <w:szCs w:val="20"/>
                <w:lang w:val="en-GB"/>
              </w:rPr>
              <w:t>-</w:t>
            </w:r>
            <w:r w:rsidRPr="00070F6F">
              <w:rPr>
                <w:rFonts w:eastAsia="SimSun" w:hint="eastAsia"/>
                <w:sz w:val="20"/>
                <w:szCs w:val="20"/>
                <w:lang w:val="en-GB"/>
              </w:rPr>
              <w:tab/>
            </w:r>
            <w:r w:rsidR="00E010DB" w:rsidRPr="00070F6F">
              <w:rPr>
                <w:rFonts w:eastAsia="SimSun"/>
                <w:noProof/>
                <w:position w:val="-6"/>
                <w:sz w:val="20"/>
                <w:szCs w:val="20"/>
                <w:lang w:val="en-GB" w:eastAsia="en-US"/>
              </w:rPr>
              <w:object w:dxaOrig="240" w:dyaOrig="220" w14:anchorId="68B80FF1">
                <v:shape id="_x0000_i1053" type="#_x0000_t75" alt="" style="width:11.5pt;height:9.5pt;mso-width-percent:0;mso-height-percent:0;mso-width-percent:0;mso-height-percent:0" o:ole="">
                  <v:imagedata r:id="rId107" o:title=""/>
                </v:shape>
                <o:OLEObject Type="Embed" ProgID="Equation.DSMT4" ShapeID="_x0000_i1053" DrawAspect="Content" ObjectID="_1651089186" r:id="rId108"/>
              </w:object>
            </w:r>
            <w:r w:rsidRPr="00070F6F">
              <w:rPr>
                <w:rFonts w:eastAsia="SimSun" w:hint="eastAsia"/>
                <w:sz w:val="20"/>
                <w:szCs w:val="20"/>
                <w:lang w:val="en-GB"/>
              </w:rPr>
              <w:t xml:space="preserve"> is configured by higher layer parameter </w:t>
            </w:r>
            <w:r w:rsidRPr="00070F6F">
              <w:rPr>
                <w:rFonts w:eastAsia="SimSun"/>
                <w:i/>
                <w:sz w:val="20"/>
                <w:szCs w:val="20"/>
                <w:lang w:val="en-GB" w:eastAsia="en-US"/>
              </w:rPr>
              <w:t>scaling</w:t>
            </w:r>
            <w:r w:rsidRPr="00070F6F">
              <w:rPr>
                <w:rFonts w:eastAsia="SimSun" w:hint="eastAsia"/>
                <w:sz w:val="20"/>
                <w:szCs w:val="20"/>
                <w:lang w:val="en-GB"/>
              </w:rPr>
              <w:t>;</w:t>
            </w:r>
          </w:p>
          <w:p w14:paraId="6F183073" w14:textId="77777777" w:rsidR="00070F6F" w:rsidRPr="00070F6F" w:rsidRDefault="00070F6F" w:rsidP="00070F6F">
            <w:pPr>
              <w:spacing w:after="180"/>
              <w:ind w:left="568" w:hanging="284"/>
              <w:rPr>
                <w:rFonts w:eastAsia="SimSun"/>
                <w:sz w:val="20"/>
                <w:szCs w:val="20"/>
                <w:lang w:val="en-GB"/>
              </w:rPr>
            </w:pPr>
            <w:r w:rsidRPr="00070F6F">
              <w:rPr>
                <w:rFonts w:eastAsia="SimSun" w:hint="eastAsia"/>
                <w:sz w:val="20"/>
                <w:szCs w:val="20"/>
                <w:lang w:val="en-GB"/>
              </w:rPr>
              <w:t>-</w:t>
            </w:r>
            <w:r w:rsidRPr="00070F6F">
              <w:rPr>
                <w:rFonts w:eastAsia="SimSun" w:hint="eastAsia"/>
                <w:sz w:val="20"/>
                <w:szCs w:val="20"/>
                <w:lang w:val="en-GB"/>
              </w:rPr>
              <w:tab/>
            </w:r>
            <w:r w:rsidR="00E010DB" w:rsidRPr="00070F6F">
              <w:rPr>
                <w:rFonts w:eastAsia="SimSun"/>
                <w:noProof/>
                <w:position w:val="-12"/>
                <w:sz w:val="20"/>
                <w:szCs w:val="20"/>
                <w:lang w:val="en-GB" w:eastAsia="en-US"/>
              </w:rPr>
              <w:object w:dxaOrig="200" w:dyaOrig="360" w14:anchorId="44C85908">
                <v:shape id="_x0000_i1052" type="#_x0000_t75" alt="" style="width:9.5pt;height:15.5pt;mso-width-percent:0;mso-height-percent:0;mso-width-percent:0;mso-height-percent:0" o:ole="">
                  <v:imagedata r:id="rId109" o:title=""/>
                </v:shape>
                <o:OLEObject Type="Embed" ProgID="Equation.DSMT4" ShapeID="_x0000_i1052" DrawAspect="Content" ObjectID="_1651089187" r:id="rId110"/>
              </w:object>
            </w:r>
            <w:r w:rsidRPr="00070F6F">
              <w:rPr>
                <w:rFonts w:eastAsia="SimSun" w:hint="eastAsia"/>
                <w:sz w:val="20"/>
                <w:szCs w:val="20"/>
                <w:lang w:val="en-GB"/>
              </w:rPr>
              <w:t xml:space="preserve"> is the symbol index of the first OFDM symbol that does not carry DMRS of the PUSCH, after the first DMRS symbol(s), in the PUSCH transmission.</w:t>
            </w:r>
          </w:p>
          <w:p w14:paraId="0E079534" w14:textId="77777777" w:rsidR="00070F6F" w:rsidRPr="00070F6F" w:rsidRDefault="00070F6F" w:rsidP="00070F6F">
            <w:pPr>
              <w:spacing w:after="180"/>
              <w:rPr>
                <w:rFonts w:eastAsia="SimSun"/>
                <w:sz w:val="20"/>
                <w:szCs w:val="20"/>
                <w:lang w:val="en-GB"/>
              </w:rPr>
            </w:pPr>
          </w:p>
          <w:p w14:paraId="53F3B53F" w14:textId="77777777" w:rsidR="00070F6F" w:rsidRPr="00070F6F" w:rsidRDefault="00070F6F" w:rsidP="00070F6F">
            <w:pPr>
              <w:spacing w:after="180"/>
              <w:rPr>
                <w:rFonts w:eastAsia="SimSun"/>
                <w:sz w:val="20"/>
                <w:szCs w:val="20"/>
                <w:lang w:val="en-GB"/>
              </w:rPr>
            </w:pPr>
            <w:r w:rsidRPr="00070F6F">
              <w:rPr>
                <w:rFonts w:eastAsia="SimSun" w:hint="eastAsia"/>
                <w:sz w:val="20"/>
                <w:szCs w:val="20"/>
                <w:lang w:val="en-GB"/>
              </w:rPr>
              <w:t>For HARQ-ACK transmission on PUSCH without UL-SCH, the number of coded modulation symbols per layer</w:t>
            </w:r>
            <w:r w:rsidRPr="00070F6F">
              <w:rPr>
                <w:rFonts w:eastAsia="SimSun"/>
                <w:sz w:val="20"/>
                <w:szCs w:val="20"/>
                <w:lang w:val="en-GB"/>
              </w:rPr>
              <w:t xml:space="preserve"> </w:t>
            </w:r>
            <w:r w:rsidRPr="00070F6F">
              <w:rPr>
                <w:rFonts w:eastAsia="SimSun" w:hint="eastAsia"/>
                <w:sz w:val="20"/>
                <w:szCs w:val="20"/>
                <w:lang w:val="en-GB"/>
              </w:rPr>
              <w:t xml:space="preserve">for HARQ-ACK transmission, denoted as </w:t>
            </w:r>
            <w:r w:rsidR="00E010DB" w:rsidRPr="00070F6F">
              <w:rPr>
                <w:rFonts w:eastAsia="SimSun"/>
                <w:noProof/>
                <w:position w:val="-12"/>
                <w:sz w:val="20"/>
                <w:szCs w:val="20"/>
                <w:lang w:val="en-GB" w:eastAsia="en-US"/>
              </w:rPr>
              <w:object w:dxaOrig="540" w:dyaOrig="360" w14:anchorId="77318AC9">
                <v:shape id="_x0000_i1051" type="#_x0000_t75" alt="" style="width:26.5pt;height:19pt;mso-width-percent:0;mso-height-percent:0;mso-width-percent:0;mso-height-percent:0" o:ole="">
                  <v:imagedata r:id="rId66" o:title=""/>
                </v:shape>
                <o:OLEObject Type="Embed" ProgID="Equation.3" ShapeID="_x0000_i1051" DrawAspect="Content" ObjectID="_1651089188" r:id="rId111"/>
              </w:object>
            </w:r>
            <w:r w:rsidRPr="00070F6F">
              <w:rPr>
                <w:rFonts w:eastAsia="SimSun" w:hint="eastAsia"/>
                <w:sz w:val="20"/>
                <w:szCs w:val="20"/>
                <w:lang w:val="en-GB"/>
              </w:rPr>
              <w:t>, is determined as follows:</w:t>
            </w:r>
          </w:p>
          <w:p w14:paraId="477D050F" w14:textId="77777777" w:rsidR="00070F6F" w:rsidRPr="00070F6F" w:rsidRDefault="00070F6F" w:rsidP="00070F6F">
            <w:pPr>
              <w:keepLines/>
              <w:tabs>
                <w:tab w:val="center" w:pos="4536"/>
                <w:tab w:val="right" w:pos="9072"/>
              </w:tabs>
              <w:spacing w:after="180"/>
              <w:rPr>
                <w:rFonts w:eastAsia="SimSun"/>
                <w:noProof/>
                <w:sz w:val="20"/>
                <w:szCs w:val="20"/>
                <w:lang w:val="en-GB"/>
              </w:rPr>
            </w:pPr>
            <w:r w:rsidRPr="00070F6F">
              <w:rPr>
                <w:rFonts w:eastAsia="SimSun"/>
                <w:noProof/>
                <w:sz w:val="20"/>
                <w:szCs w:val="20"/>
                <w:lang w:val="en-GB" w:eastAsia="en-US"/>
              </w:rPr>
              <w:tab/>
            </w:r>
            <w:r w:rsidR="00E010DB" w:rsidRPr="00070F6F">
              <w:rPr>
                <w:rFonts w:eastAsia="SimSun"/>
                <w:noProof/>
                <w:position w:val="-38"/>
                <w:sz w:val="20"/>
                <w:szCs w:val="20"/>
                <w:lang w:val="en-GB" w:eastAsia="en-US"/>
              </w:rPr>
              <w:object w:dxaOrig="5860" w:dyaOrig="880" w14:anchorId="67D6E66C">
                <v:shape id="_x0000_i1050" type="#_x0000_t75" alt="" style="width:292pt;height:43.5pt;mso-width-percent:0;mso-height-percent:0;mso-width-percent:0;mso-height-percent:0" o:ole="">
                  <v:imagedata r:id="rId14" o:title=""/>
                </v:shape>
                <o:OLEObject Type="Embed" ProgID="Equation.DSMT4" ShapeID="_x0000_i1050" DrawAspect="Content" ObjectID="_1651089189" r:id="rId112"/>
              </w:object>
            </w:r>
          </w:p>
          <w:p w14:paraId="2237DBC1" w14:textId="77777777" w:rsidR="00070F6F" w:rsidRPr="00070F6F" w:rsidRDefault="00070F6F" w:rsidP="00070F6F">
            <w:pPr>
              <w:spacing w:after="180"/>
              <w:rPr>
                <w:rFonts w:eastAsia="SimSun"/>
                <w:sz w:val="20"/>
                <w:szCs w:val="20"/>
                <w:lang w:val="en-GB"/>
              </w:rPr>
            </w:pPr>
            <w:r w:rsidRPr="00070F6F">
              <w:rPr>
                <w:rFonts w:eastAsia="SimSun" w:hint="eastAsia"/>
                <w:sz w:val="20"/>
                <w:szCs w:val="20"/>
                <w:lang w:val="en-GB"/>
              </w:rPr>
              <w:lastRenderedPageBreak/>
              <w:t>where</w:t>
            </w:r>
          </w:p>
          <w:p w14:paraId="53F643A5" w14:textId="77777777" w:rsidR="00070F6F" w:rsidRPr="00070F6F" w:rsidRDefault="00070F6F" w:rsidP="00070F6F">
            <w:pPr>
              <w:spacing w:after="180"/>
              <w:ind w:left="568" w:hanging="284"/>
              <w:rPr>
                <w:rFonts w:eastAsia="SimSun"/>
                <w:sz w:val="20"/>
                <w:szCs w:val="20"/>
                <w:lang w:val="en-GB"/>
              </w:rPr>
            </w:pPr>
            <w:r w:rsidRPr="00070F6F">
              <w:rPr>
                <w:rFonts w:eastAsia="SimSun"/>
                <w:sz w:val="20"/>
                <w:szCs w:val="20"/>
                <w:lang w:val="en-GB"/>
              </w:rPr>
              <w:t>-</w:t>
            </w:r>
            <w:r w:rsidRPr="00070F6F">
              <w:rPr>
                <w:rFonts w:eastAsia="SimSun"/>
                <w:sz w:val="20"/>
                <w:szCs w:val="20"/>
                <w:lang w:val="en-GB"/>
              </w:rPr>
              <w:tab/>
            </w:r>
            <w:r w:rsidR="00E010DB" w:rsidRPr="00070F6F">
              <w:rPr>
                <w:rFonts w:eastAsia="SimSun"/>
                <w:noProof/>
                <w:position w:val="-12"/>
                <w:sz w:val="20"/>
                <w:szCs w:val="20"/>
                <w:lang w:val="en-GB" w:eastAsia="en-US"/>
              </w:rPr>
              <w:object w:dxaOrig="540" w:dyaOrig="360" w14:anchorId="54F74791">
                <v:shape id="_x0000_i1049" type="#_x0000_t75" alt="" style="width:26.5pt;height:19pt;mso-width-percent:0;mso-height-percent:0;mso-width-percent:0;mso-height-percent:0" o:ole="">
                  <v:imagedata r:id="rId70" o:title=""/>
                </v:shape>
                <o:OLEObject Type="Embed" ProgID="Equation.3" ShapeID="_x0000_i1049" DrawAspect="Content" ObjectID="_1651089190" r:id="rId113"/>
              </w:object>
            </w:r>
            <w:r w:rsidRPr="00070F6F">
              <w:rPr>
                <w:rFonts w:eastAsia="SimSun" w:hint="eastAsia"/>
                <w:sz w:val="20"/>
                <w:szCs w:val="20"/>
                <w:lang w:val="en-GB"/>
              </w:rPr>
              <w:t xml:space="preserve"> is the number of HARQ-ACK bits;</w:t>
            </w:r>
          </w:p>
          <w:p w14:paraId="298DE430" w14:textId="77777777" w:rsidR="00070F6F" w:rsidRPr="00070F6F" w:rsidRDefault="00070F6F" w:rsidP="00070F6F">
            <w:pPr>
              <w:spacing w:after="180"/>
              <w:ind w:left="568" w:hanging="284"/>
              <w:rPr>
                <w:rFonts w:eastAsia="SimSun"/>
                <w:sz w:val="20"/>
                <w:szCs w:val="20"/>
                <w:lang w:val="en-GB"/>
              </w:rPr>
            </w:pPr>
            <w:r w:rsidRPr="00070F6F">
              <w:rPr>
                <w:rFonts w:eastAsia="SimSun"/>
                <w:sz w:val="20"/>
                <w:szCs w:val="20"/>
                <w:lang w:val="en-GB"/>
              </w:rPr>
              <w:t>-</w:t>
            </w:r>
            <w:r w:rsidRPr="00070F6F">
              <w:rPr>
                <w:rFonts w:eastAsia="SimSun"/>
                <w:sz w:val="20"/>
                <w:szCs w:val="20"/>
                <w:lang w:val="en-GB"/>
              </w:rPr>
              <w:tab/>
            </w:r>
            <w:r w:rsidRPr="00070F6F">
              <w:rPr>
                <w:rFonts w:eastAsia="SimSun" w:hint="eastAsia"/>
                <w:sz w:val="20"/>
                <w:szCs w:val="20"/>
                <w:lang w:val="en-GB"/>
              </w:rPr>
              <w:t xml:space="preserve">if </w:t>
            </w:r>
            <w:r w:rsidR="00E010DB" w:rsidRPr="00070F6F">
              <w:rPr>
                <w:rFonts w:eastAsia="SimSun"/>
                <w:noProof/>
                <w:position w:val="-12"/>
                <w:sz w:val="20"/>
                <w:szCs w:val="20"/>
                <w:lang w:val="en-GB" w:eastAsia="en-US"/>
              </w:rPr>
              <w:object w:dxaOrig="1140" w:dyaOrig="360" w14:anchorId="3FF9B35D">
                <v:shape id="_x0000_i1048" type="#_x0000_t75" alt="" style="width:49pt;height:16.5pt;mso-width-percent:0;mso-height-percent:0;mso-width-percent:0;mso-height-percent:0" o:ole="">
                  <v:imagedata r:id="rId72" o:title=""/>
                </v:shape>
                <o:OLEObject Type="Embed" ProgID="Equation.DSMT4" ShapeID="_x0000_i1048" DrawAspect="Content" ObjectID="_1651089191" r:id="rId114"/>
              </w:object>
            </w:r>
            <w:r w:rsidRPr="00070F6F">
              <w:rPr>
                <w:rFonts w:eastAsia="SimSun" w:hint="eastAsia"/>
                <w:sz w:val="20"/>
                <w:szCs w:val="20"/>
                <w:lang w:val="en-GB"/>
              </w:rPr>
              <w:t xml:space="preserve">, </w:t>
            </w:r>
            <w:r w:rsidR="00E010DB" w:rsidRPr="00070F6F">
              <w:rPr>
                <w:rFonts w:eastAsia="SimSun"/>
                <w:noProof/>
                <w:position w:val="-12"/>
                <w:sz w:val="20"/>
                <w:szCs w:val="20"/>
                <w:lang w:val="en-GB" w:eastAsia="en-US"/>
              </w:rPr>
              <w:object w:dxaOrig="960" w:dyaOrig="360" w14:anchorId="7A6920E4">
                <v:shape id="_x0000_i1047" type="#_x0000_t75" alt="" style="width:39pt;height:16.5pt;mso-width-percent:0;mso-height-percent:0;mso-width-percent:0;mso-height-percent:0" o:ole="">
                  <v:imagedata r:id="rId74" o:title=""/>
                </v:shape>
                <o:OLEObject Type="Embed" ProgID="Equation.DSMT4" ShapeID="_x0000_i1047" DrawAspect="Content" ObjectID="_1651089192" r:id="rId115"/>
              </w:object>
            </w:r>
            <w:r w:rsidRPr="00070F6F">
              <w:rPr>
                <w:rFonts w:eastAsia="SimSun" w:hint="eastAsia"/>
                <w:sz w:val="20"/>
                <w:szCs w:val="20"/>
                <w:lang w:val="en-GB"/>
              </w:rPr>
              <w:t xml:space="preserve">; otherwise </w:t>
            </w:r>
            <w:r w:rsidR="00E010DB" w:rsidRPr="00070F6F">
              <w:rPr>
                <w:rFonts w:eastAsia="SimSun"/>
                <w:noProof/>
                <w:position w:val="-12"/>
                <w:sz w:val="20"/>
                <w:szCs w:val="20"/>
                <w:lang w:val="en-GB" w:eastAsia="en-US"/>
              </w:rPr>
              <w:object w:dxaOrig="499" w:dyaOrig="360" w14:anchorId="13AA6392">
                <v:shape id="_x0000_i1046" type="#_x0000_t75" alt="" style="width:21.5pt;height:16.5pt;mso-width-percent:0;mso-height-percent:0;mso-position-horizontal:absolute;mso-width-percent:0;mso-height-percent:0" o:ole="">
                  <v:imagedata r:id="rId76" o:title=""/>
                </v:shape>
                <o:OLEObject Type="Embed" ProgID="Equation.DSMT4" ShapeID="_x0000_i1046" DrawAspect="Content" ObjectID="_1651089193" r:id="rId116"/>
              </w:object>
            </w:r>
            <w:r w:rsidRPr="00070F6F">
              <w:rPr>
                <w:rFonts w:eastAsia="SimSun" w:hint="eastAsia"/>
                <w:sz w:val="20"/>
                <w:szCs w:val="20"/>
                <w:lang w:val="en-GB"/>
              </w:rPr>
              <w:t xml:space="preserve"> is the number of CRC bits for HARQ-ACK defined according to Clause 6.3.1.2.1;;</w:t>
            </w:r>
          </w:p>
          <w:p w14:paraId="4377D7B5" w14:textId="77777777" w:rsidR="00070F6F" w:rsidRPr="00070F6F" w:rsidRDefault="00070F6F" w:rsidP="00070F6F">
            <w:pPr>
              <w:spacing w:after="180"/>
              <w:ind w:left="568" w:hanging="284"/>
              <w:rPr>
                <w:rFonts w:eastAsia="SimSun"/>
                <w:sz w:val="20"/>
                <w:szCs w:val="20"/>
                <w:lang w:val="en-GB"/>
              </w:rPr>
            </w:pPr>
            <w:r w:rsidRPr="00070F6F">
              <w:rPr>
                <w:rFonts w:eastAsia="SimSun"/>
                <w:sz w:val="20"/>
                <w:szCs w:val="20"/>
                <w:lang w:val="en-GB"/>
              </w:rPr>
              <w:t>-</w:t>
            </w:r>
            <w:r w:rsidRPr="00070F6F">
              <w:rPr>
                <w:rFonts w:eastAsia="SimSun"/>
                <w:sz w:val="20"/>
                <w:szCs w:val="20"/>
                <w:lang w:val="en-GB"/>
              </w:rPr>
              <w:tab/>
            </w:r>
            <w:r w:rsidR="00E010DB" w:rsidRPr="00070F6F">
              <w:rPr>
                <w:rFonts w:eastAsia="SimSun"/>
                <w:noProof/>
                <w:sz w:val="20"/>
                <w:szCs w:val="20"/>
                <w:lang w:val="en-GB" w:eastAsia="en-US"/>
              </w:rPr>
              <w:object w:dxaOrig="1920" w:dyaOrig="380" w14:anchorId="4C87365C">
                <v:shape id="_x0000_i1045" type="#_x0000_t75" alt="" style="width:96.5pt;height:19.5pt;mso-width-percent:0;mso-height-percent:0;mso-width-percent:0;mso-height-percent:0" o:ole="">
                  <v:imagedata r:id="rId117" o:title=""/>
                </v:shape>
                <o:OLEObject Type="Embed" ProgID="Equation.DSMT4" ShapeID="_x0000_i1045" DrawAspect="Content" ObjectID="_1651089194" r:id="rId118"/>
              </w:object>
            </w:r>
            <w:r w:rsidRPr="00070F6F">
              <w:rPr>
                <w:rFonts w:eastAsia="SimSun" w:hint="eastAsia"/>
                <w:sz w:val="20"/>
                <w:szCs w:val="20"/>
                <w:lang w:val="en-GB"/>
              </w:rPr>
              <w:t>;</w:t>
            </w:r>
          </w:p>
          <w:p w14:paraId="679B2586" w14:textId="77777777" w:rsidR="00070F6F" w:rsidRPr="00070F6F" w:rsidRDefault="00070F6F" w:rsidP="00070F6F">
            <w:pPr>
              <w:spacing w:after="180"/>
              <w:ind w:left="568" w:hanging="284"/>
              <w:rPr>
                <w:rFonts w:eastAsia="SimSun"/>
                <w:sz w:val="20"/>
                <w:szCs w:val="20"/>
                <w:lang w:val="en-GB"/>
              </w:rPr>
            </w:pPr>
            <w:r w:rsidRPr="00070F6F">
              <w:rPr>
                <w:rFonts w:eastAsia="SimSun"/>
                <w:sz w:val="20"/>
                <w:szCs w:val="20"/>
                <w:lang w:val="en-GB" w:eastAsia="en-US"/>
              </w:rPr>
              <w:t>-</w:t>
            </w:r>
            <w:r w:rsidRPr="00070F6F">
              <w:rPr>
                <w:rFonts w:eastAsia="SimSun"/>
                <w:sz w:val="20"/>
                <w:szCs w:val="20"/>
                <w:lang w:val="en-GB" w:eastAsia="en-US"/>
              </w:rPr>
              <w:tab/>
            </w:r>
            <w:r w:rsidR="00E010DB" w:rsidRPr="00070F6F">
              <w:rPr>
                <w:rFonts w:eastAsia="SimSun"/>
                <w:noProof/>
                <w:position w:val="-12"/>
                <w:sz w:val="20"/>
                <w:szCs w:val="20"/>
                <w:lang w:val="en-GB" w:eastAsia="en-US"/>
              </w:rPr>
              <w:object w:dxaOrig="800" w:dyaOrig="380" w14:anchorId="547FB330">
                <v:shape id="_x0000_i1044" type="#_x0000_t75" alt="" style="width:39pt;height:19.5pt;mso-width-percent:0;mso-height-percent:0;mso-width-percent:0;mso-height-percent:0" o:ole="">
                  <v:imagedata r:id="rId119" o:title=""/>
                </v:shape>
                <o:OLEObject Type="Embed" ProgID="Equation.3" ShapeID="_x0000_i1044" DrawAspect="Content" ObjectID="_1651089195" r:id="rId120"/>
              </w:object>
            </w:r>
            <w:r w:rsidRPr="00070F6F">
              <w:rPr>
                <w:rFonts w:eastAsia="SimSun" w:hint="eastAsia"/>
                <w:sz w:val="20"/>
                <w:szCs w:val="20"/>
                <w:lang w:val="en-GB"/>
              </w:rPr>
              <w:t xml:space="preserve"> </w:t>
            </w:r>
            <w:r w:rsidRPr="00070F6F">
              <w:rPr>
                <w:rFonts w:eastAsia="SimSun"/>
                <w:sz w:val="20"/>
                <w:szCs w:val="20"/>
                <w:lang w:val="en-GB"/>
              </w:rPr>
              <w:t xml:space="preserve">is the scheduled bandwidth </w:t>
            </w:r>
            <w:r w:rsidRPr="00070F6F">
              <w:rPr>
                <w:rFonts w:eastAsia="SimSun" w:hint="eastAsia"/>
                <w:sz w:val="20"/>
                <w:szCs w:val="20"/>
                <w:lang w:val="en-GB"/>
              </w:rPr>
              <w:t>of the</w:t>
            </w:r>
            <w:r w:rsidRPr="00070F6F">
              <w:rPr>
                <w:rFonts w:eastAsia="SimSun"/>
                <w:sz w:val="20"/>
                <w:szCs w:val="20"/>
                <w:lang w:val="en-GB"/>
              </w:rPr>
              <w:t xml:space="preserve"> PUSCH transmission, expressed as a number of subcarriers</w:t>
            </w:r>
            <w:r w:rsidRPr="00070F6F">
              <w:rPr>
                <w:rFonts w:eastAsia="SimSun" w:hint="eastAsia"/>
                <w:sz w:val="20"/>
                <w:szCs w:val="20"/>
                <w:lang w:val="en-GB"/>
              </w:rPr>
              <w:t>;</w:t>
            </w:r>
          </w:p>
          <w:p w14:paraId="45FB7FAA" w14:textId="77777777" w:rsidR="00070F6F" w:rsidRPr="00070F6F" w:rsidRDefault="00070F6F" w:rsidP="00070F6F">
            <w:pPr>
              <w:spacing w:after="180"/>
              <w:ind w:left="568" w:hanging="284"/>
              <w:rPr>
                <w:rFonts w:eastAsia="SimSun"/>
                <w:sz w:val="20"/>
                <w:szCs w:val="20"/>
                <w:lang w:val="en-GB"/>
              </w:rPr>
            </w:pPr>
            <w:r w:rsidRPr="00070F6F">
              <w:rPr>
                <w:rFonts w:eastAsia="SimSun"/>
                <w:sz w:val="20"/>
                <w:szCs w:val="20"/>
                <w:lang w:val="en-GB"/>
              </w:rPr>
              <w:t>-</w:t>
            </w:r>
            <w:r w:rsidRPr="00070F6F">
              <w:rPr>
                <w:rFonts w:eastAsia="SimSun"/>
                <w:sz w:val="20"/>
                <w:szCs w:val="20"/>
                <w:lang w:val="en-GB"/>
              </w:rPr>
              <w:tab/>
            </w:r>
            <w:r w:rsidR="00E010DB" w:rsidRPr="00070F6F">
              <w:rPr>
                <w:rFonts w:eastAsia="SimSun"/>
                <w:noProof/>
                <w:position w:val="-14"/>
                <w:sz w:val="20"/>
                <w:szCs w:val="20"/>
                <w:lang w:val="en-GB" w:eastAsia="en-US"/>
              </w:rPr>
              <w:object w:dxaOrig="1020" w:dyaOrig="400" w14:anchorId="0D2B3769">
                <v:shape id="_x0000_i1043" type="#_x0000_t75" alt="" style="width:47.5pt;height:19.5pt;mso-width-percent:0;mso-height-percent:0;mso-width-percent:0;mso-height-percent:0" o:ole="">
                  <v:imagedata r:id="rId92" o:title=""/>
                </v:shape>
                <o:OLEObject Type="Embed" ProgID="Equation.DSMT4" ShapeID="_x0000_i1043" DrawAspect="Content" ObjectID="_1651089196" r:id="rId121"/>
              </w:object>
            </w:r>
            <w:r w:rsidRPr="00070F6F">
              <w:rPr>
                <w:rFonts w:eastAsia="SimSun" w:hint="eastAsia"/>
                <w:sz w:val="20"/>
                <w:szCs w:val="20"/>
                <w:lang w:val="en-GB"/>
              </w:rPr>
              <w:t xml:space="preserve"> </w:t>
            </w:r>
            <w:r w:rsidRPr="00070F6F">
              <w:rPr>
                <w:rFonts w:eastAsia="SimSun"/>
                <w:sz w:val="20"/>
                <w:szCs w:val="20"/>
                <w:lang w:val="en-GB"/>
              </w:rPr>
              <w:t xml:space="preserve">is the </w:t>
            </w:r>
            <w:r w:rsidRPr="00070F6F">
              <w:rPr>
                <w:rFonts w:eastAsia="SimSun" w:hint="eastAsia"/>
                <w:sz w:val="20"/>
                <w:szCs w:val="20"/>
                <w:lang w:val="en-GB"/>
              </w:rPr>
              <w:t>number of subcarriers in OFDM symbol</w:t>
            </w:r>
            <w:r w:rsidRPr="00070F6F">
              <w:rPr>
                <w:rFonts w:eastAsia="SimSun"/>
                <w:sz w:val="20"/>
                <w:szCs w:val="20"/>
                <w:lang w:val="en-GB"/>
              </w:rPr>
              <w:t xml:space="preserve"> </w:t>
            </w:r>
            <w:r w:rsidR="00E010DB" w:rsidRPr="00070F6F">
              <w:rPr>
                <w:rFonts w:eastAsia="SimSun"/>
                <w:noProof/>
                <w:position w:val="-6"/>
                <w:sz w:val="20"/>
                <w:szCs w:val="20"/>
                <w:lang w:val="en-GB" w:eastAsia="en-US"/>
              </w:rPr>
              <w:object w:dxaOrig="139" w:dyaOrig="279" w14:anchorId="4F9FC07D">
                <v:shape id="_x0000_i1042" type="#_x0000_t75" alt="" style="width:7pt;height:13pt;mso-width-percent:0;mso-height-percent:0;mso-width-percent:0;mso-height-percent:0" o:ole="">
                  <v:imagedata r:id="rId94" o:title=""/>
                </v:shape>
                <o:OLEObject Type="Embed" ProgID="Equation.3" ShapeID="_x0000_i1042" DrawAspect="Content" ObjectID="_1651089197" r:id="rId122"/>
              </w:object>
            </w:r>
            <w:r w:rsidRPr="00070F6F">
              <w:rPr>
                <w:rFonts w:eastAsia="SimSun" w:hint="eastAsia"/>
                <w:sz w:val="20"/>
                <w:szCs w:val="20"/>
                <w:lang w:val="en-GB"/>
              </w:rPr>
              <w:t xml:space="preserve"> that carries PTRS, in the PUSCH transmission;</w:t>
            </w:r>
          </w:p>
          <w:p w14:paraId="5C5D6B82" w14:textId="77777777" w:rsidR="00070F6F" w:rsidRPr="00070F6F" w:rsidRDefault="00070F6F" w:rsidP="00070F6F">
            <w:pPr>
              <w:spacing w:after="180"/>
              <w:ind w:left="568" w:hanging="284"/>
              <w:rPr>
                <w:rFonts w:eastAsia="SimSun"/>
                <w:sz w:val="20"/>
                <w:szCs w:val="20"/>
                <w:lang w:val="en-GB"/>
              </w:rPr>
            </w:pPr>
            <w:r w:rsidRPr="00070F6F">
              <w:rPr>
                <w:rFonts w:eastAsia="SimSun"/>
                <w:sz w:val="20"/>
                <w:szCs w:val="20"/>
                <w:lang w:val="en-GB"/>
              </w:rPr>
              <w:t>-</w:t>
            </w:r>
            <w:r w:rsidRPr="00070F6F">
              <w:rPr>
                <w:rFonts w:eastAsia="SimSun"/>
                <w:sz w:val="20"/>
                <w:szCs w:val="20"/>
                <w:lang w:val="en-GB"/>
              </w:rPr>
              <w:tab/>
            </w:r>
            <w:r w:rsidR="00E010DB" w:rsidRPr="00070F6F">
              <w:rPr>
                <w:rFonts w:eastAsia="SimSun"/>
                <w:noProof/>
                <w:position w:val="-14"/>
                <w:sz w:val="20"/>
                <w:szCs w:val="20"/>
                <w:lang w:val="en-GB" w:eastAsia="en-US"/>
              </w:rPr>
              <w:object w:dxaOrig="880" w:dyaOrig="400" w14:anchorId="27666124">
                <v:shape id="_x0000_i1041" type="#_x0000_t75" alt="" style="width:36pt;height:17pt;mso-width-percent:0;mso-height-percent:0;mso-width-percent:0;mso-height-percent:0" o:ole="">
                  <v:imagedata r:id="rId96" o:title=""/>
                </v:shape>
                <o:OLEObject Type="Embed" ProgID="Equation.DSMT4" ShapeID="_x0000_i1041" DrawAspect="Content" ObjectID="_1651089198" r:id="rId123"/>
              </w:object>
            </w:r>
            <w:r w:rsidRPr="00070F6F">
              <w:rPr>
                <w:rFonts w:eastAsia="SimSun" w:hint="eastAsia"/>
                <w:sz w:val="20"/>
                <w:szCs w:val="20"/>
                <w:lang w:val="en-GB"/>
              </w:rPr>
              <w:t xml:space="preserve"> is the number of </w:t>
            </w:r>
            <w:r w:rsidRPr="00070F6F">
              <w:rPr>
                <w:rFonts w:eastAsia="SimSun"/>
                <w:sz w:val="20"/>
                <w:szCs w:val="20"/>
                <w:lang w:val="en-GB"/>
              </w:rPr>
              <w:t xml:space="preserve">resource </w:t>
            </w:r>
            <w:r w:rsidRPr="00070F6F">
              <w:rPr>
                <w:rFonts w:eastAsia="SimSun" w:hint="eastAsia"/>
                <w:sz w:val="20"/>
                <w:szCs w:val="20"/>
                <w:lang w:val="en-GB"/>
              </w:rPr>
              <w:t xml:space="preserve">elements that can be used for transmission of UCI in OFDM symbol </w:t>
            </w:r>
            <w:r w:rsidR="00E010DB" w:rsidRPr="00070F6F">
              <w:rPr>
                <w:rFonts w:eastAsia="SimSun"/>
                <w:noProof/>
                <w:position w:val="-6"/>
                <w:sz w:val="20"/>
                <w:szCs w:val="20"/>
                <w:lang w:val="en-GB" w:eastAsia="en-US"/>
              </w:rPr>
              <w:object w:dxaOrig="139" w:dyaOrig="279" w14:anchorId="750CF50A">
                <v:shape id="_x0000_i1040" type="#_x0000_t75" alt="" style="width:7pt;height:13pt;mso-width-percent:0;mso-height-percent:0;mso-width-percent:0;mso-height-percent:0" o:ole="">
                  <v:imagedata r:id="rId94" o:title=""/>
                </v:shape>
                <o:OLEObject Type="Embed" ProgID="Equation.3" ShapeID="_x0000_i1040" DrawAspect="Content" ObjectID="_1651089199" r:id="rId124"/>
              </w:object>
            </w:r>
            <w:r w:rsidRPr="00070F6F">
              <w:rPr>
                <w:rFonts w:eastAsia="SimSun" w:hint="eastAsia"/>
                <w:sz w:val="20"/>
                <w:szCs w:val="20"/>
                <w:lang w:val="en-GB"/>
              </w:rPr>
              <w:t xml:space="preserve">, for </w:t>
            </w:r>
            <w:r w:rsidR="00E010DB" w:rsidRPr="00070F6F">
              <w:rPr>
                <w:rFonts w:eastAsia="SimSun"/>
                <w:noProof/>
                <w:position w:val="-14"/>
                <w:sz w:val="20"/>
                <w:szCs w:val="20"/>
                <w:lang w:val="en-GB" w:eastAsia="en-US"/>
              </w:rPr>
              <w:object w:dxaOrig="2260" w:dyaOrig="400" w14:anchorId="79719614">
                <v:shape id="_x0000_i1039" type="#_x0000_t75" alt="" style="width:96.5pt;height:17pt;mso-width-percent:0;mso-height-percent:0;mso-width-percent:0;mso-height-percent:0" o:ole="">
                  <v:imagedata r:id="rId99" o:title=""/>
                </v:shape>
                <o:OLEObject Type="Embed" ProgID="Equation.3" ShapeID="_x0000_i1039" DrawAspect="Content" ObjectID="_1651089200" r:id="rId125"/>
              </w:object>
            </w:r>
            <w:r w:rsidRPr="00070F6F">
              <w:rPr>
                <w:rFonts w:eastAsia="SimSun" w:hint="eastAsia"/>
                <w:sz w:val="20"/>
                <w:szCs w:val="20"/>
                <w:lang w:val="en-GB"/>
              </w:rPr>
              <w:t xml:space="preserve">, in the PUSCH transmission and </w:t>
            </w:r>
            <w:r w:rsidR="00E010DB" w:rsidRPr="00070F6F">
              <w:rPr>
                <w:rFonts w:eastAsia="SimSun"/>
                <w:noProof/>
                <w:position w:val="-14"/>
                <w:sz w:val="20"/>
                <w:szCs w:val="20"/>
                <w:lang w:val="en-GB" w:eastAsia="en-US"/>
              </w:rPr>
              <w:object w:dxaOrig="740" w:dyaOrig="400" w14:anchorId="79498FDA">
                <v:shape id="_x0000_i1038" type="#_x0000_t75" alt="" style="width:32pt;height:17pt;mso-width-percent:0;mso-height-percent:0;mso-width-percent:0;mso-height-percent:0" o:ole="">
                  <v:imagedata r:id="rId101" o:title=""/>
                </v:shape>
                <o:OLEObject Type="Embed" ProgID="Equation.3" ShapeID="_x0000_i1038" DrawAspect="Content" ObjectID="_1651089201" r:id="rId126"/>
              </w:object>
            </w:r>
            <w:r w:rsidRPr="00070F6F">
              <w:rPr>
                <w:rFonts w:eastAsia="SimSun" w:hint="eastAsia"/>
                <w:sz w:val="20"/>
                <w:szCs w:val="20"/>
                <w:lang w:val="en-GB"/>
              </w:rPr>
              <w:t xml:space="preserve"> is the total number of OFDM symbols of the PUSCH, including all OFDM symbols used for DMRS;</w:t>
            </w:r>
          </w:p>
          <w:p w14:paraId="06F23066" w14:textId="77777777" w:rsidR="00070F6F" w:rsidRPr="00070F6F" w:rsidRDefault="00070F6F" w:rsidP="00070F6F">
            <w:pPr>
              <w:spacing w:after="180"/>
              <w:ind w:left="851" w:hanging="284"/>
              <w:rPr>
                <w:rFonts w:eastAsia="SimSun"/>
                <w:sz w:val="20"/>
                <w:szCs w:val="20"/>
                <w:lang w:val="en-GB"/>
              </w:rPr>
            </w:pPr>
            <w:r w:rsidRPr="00070F6F">
              <w:rPr>
                <w:rFonts w:eastAsia="SimSun" w:hint="eastAsia"/>
                <w:sz w:val="20"/>
                <w:szCs w:val="20"/>
                <w:lang w:val="en-GB"/>
              </w:rPr>
              <w:t>-</w:t>
            </w:r>
            <w:r w:rsidRPr="00070F6F">
              <w:rPr>
                <w:rFonts w:eastAsia="SimSun" w:hint="eastAsia"/>
                <w:sz w:val="20"/>
                <w:szCs w:val="20"/>
                <w:lang w:val="en-GB"/>
              </w:rPr>
              <w:tab/>
              <w:t xml:space="preserve">for any OFDM symbol that carries DMRS of the PUSCH, </w:t>
            </w:r>
            <w:r w:rsidR="00E010DB" w:rsidRPr="00070F6F">
              <w:rPr>
                <w:rFonts w:eastAsia="SimSun"/>
                <w:noProof/>
                <w:position w:val="-14"/>
                <w:sz w:val="20"/>
                <w:szCs w:val="20"/>
                <w:lang w:val="en-GB" w:eastAsia="en-US"/>
              </w:rPr>
              <w:object w:dxaOrig="1240" w:dyaOrig="400" w14:anchorId="31377EB7">
                <v:shape id="_x0000_i1037" type="#_x0000_t75" alt="" style="width:52.5pt;height:17pt;mso-width-percent:0;mso-height-percent:0;mso-width-percent:0;mso-height-percent:0" o:ole="">
                  <v:imagedata r:id="rId103" o:title=""/>
                </v:shape>
                <o:OLEObject Type="Embed" ProgID="Equation.DSMT4" ShapeID="_x0000_i1037" DrawAspect="Content" ObjectID="_1651089202" r:id="rId127"/>
              </w:object>
            </w:r>
            <w:r w:rsidRPr="00070F6F">
              <w:rPr>
                <w:rFonts w:eastAsia="SimSun" w:hint="eastAsia"/>
                <w:sz w:val="20"/>
                <w:szCs w:val="20"/>
                <w:lang w:val="en-GB"/>
              </w:rPr>
              <w:t>;</w:t>
            </w:r>
          </w:p>
          <w:p w14:paraId="14376830" w14:textId="77777777" w:rsidR="00070F6F" w:rsidRPr="00070F6F" w:rsidRDefault="00070F6F" w:rsidP="00070F6F">
            <w:pPr>
              <w:spacing w:after="180"/>
              <w:ind w:left="851" w:hanging="284"/>
              <w:rPr>
                <w:rFonts w:eastAsia="SimSun"/>
                <w:sz w:val="20"/>
                <w:szCs w:val="20"/>
                <w:lang w:val="en-GB"/>
              </w:rPr>
            </w:pPr>
            <w:r w:rsidRPr="00070F6F">
              <w:rPr>
                <w:rFonts w:eastAsia="SimSun" w:hint="eastAsia"/>
                <w:sz w:val="20"/>
                <w:szCs w:val="20"/>
                <w:lang w:val="en-GB"/>
              </w:rPr>
              <w:t>-</w:t>
            </w:r>
            <w:r w:rsidRPr="00070F6F">
              <w:rPr>
                <w:rFonts w:eastAsia="SimSun" w:hint="eastAsia"/>
                <w:sz w:val="20"/>
                <w:szCs w:val="20"/>
                <w:lang w:val="en-GB"/>
              </w:rPr>
              <w:tab/>
              <w:t xml:space="preserve">for any OFDM symbol that does not carry DMRS of the PUSCH, </w:t>
            </w:r>
            <w:r w:rsidR="00E010DB" w:rsidRPr="00070F6F">
              <w:rPr>
                <w:rFonts w:eastAsia="SimSun"/>
                <w:noProof/>
                <w:position w:val="-14"/>
                <w:sz w:val="20"/>
                <w:szCs w:val="20"/>
                <w:lang w:val="en-GB" w:eastAsia="en-US"/>
              </w:rPr>
              <w:object w:dxaOrig="3000" w:dyaOrig="400" w14:anchorId="2B5DA956">
                <v:shape id="_x0000_i1036" type="#_x0000_t75" alt="" style="width:127pt;height:17pt;mso-width-percent:0;mso-height-percent:0;mso-width-percent:0;mso-height-percent:0" o:ole="">
                  <v:imagedata r:id="rId105" o:title=""/>
                </v:shape>
                <o:OLEObject Type="Embed" ProgID="Equation.DSMT4" ShapeID="_x0000_i1036" DrawAspect="Content" ObjectID="_1651089203" r:id="rId128"/>
              </w:object>
            </w:r>
            <w:r w:rsidRPr="00070F6F">
              <w:rPr>
                <w:rFonts w:eastAsia="SimSun" w:hint="eastAsia"/>
                <w:sz w:val="20"/>
                <w:szCs w:val="20"/>
                <w:lang w:val="en-GB"/>
              </w:rPr>
              <w:t>;</w:t>
            </w:r>
          </w:p>
          <w:p w14:paraId="2CA4B695" w14:textId="77777777" w:rsidR="00070F6F" w:rsidRPr="00070F6F" w:rsidRDefault="00070F6F" w:rsidP="00070F6F">
            <w:pPr>
              <w:spacing w:after="180"/>
              <w:ind w:left="568" w:hanging="284"/>
              <w:rPr>
                <w:rFonts w:eastAsia="DengXian"/>
                <w:sz w:val="20"/>
                <w:szCs w:val="20"/>
                <w:lang w:val="en-GB"/>
              </w:rPr>
            </w:pPr>
            <w:r w:rsidRPr="00070F6F">
              <w:rPr>
                <w:rFonts w:eastAsia="SimSun" w:hint="eastAsia"/>
                <w:sz w:val="20"/>
                <w:szCs w:val="20"/>
                <w:lang w:val="en-GB"/>
              </w:rPr>
              <w:t>-</w:t>
            </w:r>
            <w:r w:rsidRPr="00070F6F">
              <w:rPr>
                <w:rFonts w:eastAsia="SimSun" w:hint="eastAsia"/>
                <w:sz w:val="20"/>
                <w:szCs w:val="20"/>
                <w:lang w:val="en-GB"/>
              </w:rPr>
              <w:tab/>
            </w:r>
            <w:r w:rsidR="00E010DB" w:rsidRPr="00070F6F">
              <w:rPr>
                <w:rFonts w:eastAsia="SimSun"/>
                <w:noProof/>
                <w:position w:val="-12"/>
                <w:sz w:val="20"/>
                <w:szCs w:val="20"/>
                <w:lang w:val="en-GB" w:eastAsia="en-US"/>
              </w:rPr>
              <w:object w:dxaOrig="200" w:dyaOrig="360" w14:anchorId="5C2AD4F3">
                <v:shape id="_x0000_i1035" type="#_x0000_t75" alt="" style="width:9.5pt;height:15.5pt;mso-width-percent:0;mso-height-percent:0;mso-width-percent:0;mso-height-percent:0" o:ole="">
                  <v:imagedata r:id="rId109" o:title=""/>
                </v:shape>
                <o:OLEObject Type="Embed" ProgID="Equation.DSMT4" ShapeID="_x0000_i1035" DrawAspect="Content" ObjectID="_1651089204" r:id="rId129"/>
              </w:object>
            </w:r>
            <w:r w:rsidRPr="00070F6F">
              <w:rPr>
                <w:rFonts w:eastAsia="SimSun" w:hint="eastAsia"/>
                <w:sz w:val="20"/>
                <w:szCs w:val="20"/>
                <w:lang w:val="en-GB"/>
              </w:rPr>
              <w:t xml:space="preserve"> is the symbol index of the first OFDM symbol that does not carry DMRS of the PUSCH, after the first DMRS symbol(s), in the PUSCH transmission</w:t>
            </w:r>
            <w:r w:rsidRPr="00070F6F">
              <w:rPr>
                <w:rFonts w:eastAsia="DengXian" w:hint="eastAsia"/>
                <w:sz w:val="20"/>
                <w:szCs w:val="20"/>
                <w:lang w:val="en-GB"/>
              </w:rPr>
              <w:t>;</w:t>
            </w:r>
          </w:p>
          <w:p w14:paraId="45FD2DFF" w14:textId="77777777" w:rsidR="00070F6F" w:rsidRPr="00070F6F" w:rsidRDefault="00070F6F" w:rsidP="00070F6F">
            <w:pPr>
              <w:spacing w:after="180"/>
              <w:ind w:left="568" w:hanging="284"/>
              <w:rPr>
                <w:rFonts w:eastAsia="SimSun"/>
                <w:sz w:val="20"/>
                <w:szCs w:val="20"/>
                <w:lang w:val="en-GB"/>
              </w:rPr>
            </w:pPr>
            <w:r w:rsidRPr="00070F6F">
              <w:rPr>
                <w:rFonts w:eastAsia="SimSun"/>
                <w:sz w:val="20"/>
                <w:szCs w:val="20"/>
                <w:lang w:val="en-GB"/>
              </w:rPr>
              <w:t>-</w:t>
            </w:r>
            <w:r w:rsidRPr="00070F6F">
              <w:rPr>
                <w:rFonts w:eastAsia="SimSun"/>
                <w:sz w:val="20"/>
                <w:szCs w:val="20"/>
                <w:lang w:val="en-GB"/>
              </w:rPr>
              <w:tab/>
            </w:r>
            <w:r w:rsidR="00E010DB" w:rsidRPr="00070F6F">
              <w:rPr>
                <w:rFonts w:eastAsia="SimSun"/>
                <w:noProof/>
                <w:position w:val="-4"/>
                <w:sz w:val="20"/>
                <w:szCs w:val="20"/>
                <w:lang w:val="en-GB" w:eastAsia="en-US"/>
              </w:rPr>
              <w:object w:dxaOrig="240" w:dyaOrig="260" w14:anchorId="55B91996">
                <v:shape id="_x0000_i1034" type="#_x0000_t75" alt="" style="width:11.5pt;height:11.5pt;mso-width-percent:0;mso-height-percent:0;mso-width-percent:0;mso-height-percent:0" o:ole="">
                  <v:imagedata r:id="rId130" o:title=""/>
                </v:shape>
                <o:OLEObject Type="Embed" ProgID="Equation.DSMT4" ShapeID="_x0000_i1034" DrawAspect="Content" ObjectID="_1651089205" r:id="rId131"/>
              </w:object>
            </w:r>
            <w:r w:rsidRPr="00070F6F">
              <w:rPr>
                <w:rFonts w:eastAsia="SimSun" w:hint="eastAsia"/>
                <w:sz w:val="20"/>
                <w:szCs w:val="20"/>
                <w:lang w:val="en-GB"/>
              </w:rPr>
              <w:t xml:space="preserve"> is the code rate of the PUSCH, determined according to Clause 6.1.4.1 of [6, TS38.214];</w:t>
            </w:r>
          </w:p>
          <w:p w14:paraId="1CDA6E80" w14:textId="77777777" w:rsidR="00070F6F" w:rsidRPr="00070F6F" w:rsidRDefault="00070F6F" w:rsidP="00070F6F">
            <w:pPr>
              <w:spacing w:after="180"/>
              <w:ind w:left="568" w:hanging="284"/>
              <w:rPr>
                <w:rFonts w:eastAsia="SimSun"/>
                <w:sz w:val="20"/>
                <w:szCs w:val="20"/>
                <w:lang w:val="en-GB"/>
              </w:rPr>
            </w:pPr>
            <w:r w:rsidRPr="00070F6F">
              <w:rPr>
                <w:rFonts w:eastAsia="SimSun"/>
                <w:sz w:val="20"/>
                <w:szCs w:val="20"/>
                <w:lang w:val="en-GB"/>
              </w:rPr>
              <w:t>-</w:t>
            </w:r>
            <w:r w:rsidRPr="00070F6F">
              <w:rPr>
                <w:rFonts w:eastAsia="SimSun"/>
                <w:sz w:val="20"/>
                <w:szCs w:val="20"/>
                <w:lang w:val="en-GB"/>
              </w:rPr>
              <w:tab/>
            </w:r>
            <w:r w:rsidR="00E010DB" w:rsidRPr="00070F6F">
              <w:rPr>
                <w:rFonts w:eastAsia="SimSun"/>
                <w:noProof/>
                <w:position w:val="-12"/>
                <w:sz w:val="20"/>
                <w:szCs w:val="20"/>
                <w:lang w:val="en-GB" w:eastAsia="en-US"/>
              </w:rPr>
              <w:object w:dxaOrig="340" w:dyaOrig="360" w14:anchorId="5D22BD31">
                <v:shape id="_x0000_i1033" type="#_x0000_t75" alt="" style="width:13.5pt;height:15.5pt;mso-width-percent:0;mso-height-percent:0;mso-width-percent:0;mso-height-percent:0" o:ole="">
                  <v:imagedata r:id="rId132" o:title=""/>
                </v:shape>
                <o:OLEObject Type="Embed" ProgID="Equation.3" ShapeID="_x0000_i1033" DrawAspect="Content" ObjectID="_1651089206" r:id="rId133"/>
              </w:object>
            </w:r>
            <w:r w:rsidRPr="00070F6F">
              <w:rPr>
                <w:rFonts w:eastAsia="SimSun" w:hint="eastAsia"/>
                <w:sz w:val="20"/>
                <w:szCs w:val="20"/>
                <w:lang w:val="en-GB"/>
              </w:rPr>
              <w:t xml:space="preserve"> is the modulation order of the PUSCH;</w:t>
            </w:r>
          </w:p>
          <w:p w14:paraId="02CDD655" w14:textId="77777777" w:rsidR="00070F6F" w:rsidRPr="00070F6F" w:rsidRDefault="00070F6F" w:rsidP="00070F6F">
            <w:pPr>
              <w:spacing w:after="180"/>
              <w:ind w:left="568" w:hanging="284"/>
              <w:rPr>
                <w:rFonts w:eastAsia="SimSun"/>
                <w:sz w:val="20"/>
                <w:szCs w:val="20"/>
                <w:lang w:val="en-GB"/>
              </w:rPr>
            </w:pPr>
            <w:r w:rsidRPr="00070F6F">
              <w:rPr>
                <w:rFonts w:eastAsia="SimSun" w:hint="eastAsia"/>
                <w:sz w:val="20"/>
                <w:szCs w:val="20"/>
                <w:lang w:val="en-GB"/>
              </w:rPr>
              <w:t>-</w:t>
            </w:r>
            <w:r w:rsidRPr="00070F6F">
              <w:rPr>
                <w:rFonts w:eastAsia="SimSun" w:hint="eastAsia"/>
                <w:sz w:val="20"/>
                <w:szCs w:val="20"/>
                <w:lang w:val="en-GB"/>
              </w:rPr>
              <w:tab/>
            </w:r>
            <w:r w:rsidR="00E010DB" w:rsidRPr="00070F6F">
              <w:rPr>
                <w:rFonts w:eastAsia="SimSun"/>
                <w:noProof/>
                <w:position w:val="-6"/>
                <w:sz w:val="20"/>
                <w:szCs w:val="20"/>
                <w:lang w:val="en-GB" w:eastAsia="en-US"/>
              </w:rPr>
              <w:object w:dxaOrig="240" w:dyaOrig="220" w14:anchorId="5EA295EC">
                <v:shape id="_x0000_i1032" type="#_x0000_t75" alt="" style="width:11.5pt;height:11.5pt;mso-width-percent:0;mso-height-percent:0;mso-width-percent:0;mso-height-percent:0" o:ole="">
                  <v:imagedata r:id="rId134" o:title=""/>
                </v:shape>
                <o:OLEObject Type="Embed" ProgID="Equation.DSMT4" ShapeID="_x0000_i1032" DrawAspect="Content" ObjectID="_1651089207" r:id="rId135"/>
              </w:object>
            </w:r>
            <w:r w:rsidRPr="00070F6F">
              <w:rPr>
                <w:rFonts w:eastAsia="SimSun" w:hint="eastAsia"/>
                <w:sz w:val="20"/>
                <w:szCs w:val="20"/>
                <w:lang w:val="en-GB"/>
              </w:rPr>
              <w:t xml:space="preserve"> is configured by higher layer parameter </w:t>
            </w:r>
            <w:r w:rsidRPr="00070F6F">
              <w:rPr>
                <w:rFonts w:eastAsia="SimSun"/>
                <w:i/>
                <w:sz w:val="20"/>
                <w:szCs w:val="20"/>
                <w:lang w:val="en-GB" w:eastAsia="en-US"/>
              </w:rPr>
              <w:t>scaling</w:t>
            </w:r>
            <w:r w:rsidRPr="00070F6F">
              <w:rPr>
                <w:rFonts w:eastAsia="SimSun" w:hint="eastAsia"/>
                <w:sz w:val="20"/>
                <w:szCs w:val="20"/>
                <w:lang w:val="en-GB"/>
              </w:rPr>
              <w:t>.</w:t>
            </w:r>
          </w:p>
          <w:p w14:paraId="25B1559D" w14:textId="77777777" w:rsidR="00070F6F" w:rsidRPr="00070F6F" w:rsidRDefault="00070F6F" w:rsidP="00070F6F">
            <w:pPr>
              <w:rPr>
                <w:color w:val="4472C4" w:themeColor="accent1"/>
                <w:lang w:val="en-GB"/>
              </w:rPr>
            </w:pPr>
          </w:p>
          <w:p w14:paraId="1DC04670" w14:textId="11B346D7" w:rsidR="00070F6F" w:rsidRPr="00070F6F" w:rsidRDefault="00070F6F" w:rsidP="00070F6F">
            <w:pPr>
              <w:jc w:val="center"/>
              <w:rPr>
                <w:color w:val="4472C4" w:themeColor="accent1"/>
                <w:lang w:val="en-GB"/>
              </w:rPr>
            </w:pPr>
            <w:r w:rsidRPr="00070F6F">
              <w:rPr>
                <w:color w:val="4472C4" w:themeColor="accent1"/>
                <w:lang w:val="en-GB"/>
              </w:rPr>
              <w:t>&lt; text omitted&gt;</w:t>
            </w:r>
          </w:p>
          <w:p w14:paraId="63AA2751" w14:textId="77777777" w:rsidR="00070F6F" w:rsidRPr="00070F6F" w:rsidRDefault="00070F6F" w:rsidP="00070F6F">
            <w:pPr>
              <w:rPr>
                <w:color w:val="4472C4" w:themeColor="accent1"/>
                <w:lang w:val="en-GB"/>
              </w:rPr>
            </w:pPr>
          </w:p>
          <w:p w14:paraId="032F4D78" w14:textId="77777777" w:rsidR="00070F6F" w:rsidRPr="00070F6F" w:rsidRDefault="00070F6F" w:rsidP="00070F6F">
            <w:pPr>
              <w:keepNext/>
              <w:keepLines/>
              <w:spacing w:before="120" w:after="180"/>
              <w:ind w:left="1985" w:hanging="1985"/>
              <w:outlineLvl w:val="5"/>
              <w:rPr>
                <w:rFonts w:ascii="Arial" w:eastAsia="SimSun" w:hAnsi="Arial"/>
                <w:sz w:val="20"/>
                <w:szCs w:val="20"/>
                <w:lang w:val="en-GB"/>
              </w:rPr>
            </w:pPr>
            <w:bookmarkStart w:id="31" w:name="_Toc19798749"/>
            <w:bookmarkStart w:id="32" w:name="_Toc26467220"/>
            <w:bookmarkStart w:id="33" w:name="_Toc29326577"/>
            <w:bookmarkStart w:id="34" w:name="_Toc29327727"/>
            <w:bookmarkStart w:id="35" w:name="_Toc36045917"/>
            <w:bookmarkStart w:id="36" w:name="_Toc36046177"/>
            <w:bookmarkStart w:id="37" w:name="_Toc36046323"/>
            <w:r w:rsidRPr="00070F6F">
              <w:rPr>
                <w:rFonts w:ascii="Arial" w:eastAsia="SimSun" w:hAnsi="Arial" w:hint="eastAsia"/>
                <w:sz w:val="20"/>
                <w:szCs w:val="20"/>
                <w:lang w:val="en-GB"/>
              </w:rPr>
              <w:t>6.3.2.4.1.2</w:t>
            </w:r>
            <w:r w:rsidRPr="00070F6F">
              <w:rPr>
                <w:rFonts w:ascii="Arial" w:eastAsia="SimSun" w:hAnsi="Arial" w:hint="eastAsia"/>
                <w:sz w:val="20"/>
                <w:szCs w:val="20"/>
                <w:lang w:val="en-GB"/>
              </w:rPr>
              <w:tab/>
              <w:t>CSI part 1</w:t>
            </w:r>
            <w:bookmarkEnd w:id="31"/>
            <w:bookmarkEnd w:id="32"/>
            <w:bookmarkEnd w:id="33"/>
            <w:bookmarkEnd w:id="34"/>
            <w:bookmarkEnd w:id="35"/>
            <w:bookmarkEnd w:id="36"/>
            <w:bookmarkEnd w:id="37"/>
          </w:p>
          <w:p w14:paraId="48BB9C4E" w14:textId="77777777" w:rsidR="00070F6F" w:rsidRPr="00070F6F" w:rsidRDefault="00070F6F" w:rsidP="00070F6F">
            <w:pPr>
              <w:spacing w:after="180"/>
              <w:rPr>
                <w:rFonts w:eastAsia="SimSun"/>
                <w:sz w:val="20"/>
                <w:szCs w:val="20"/>
                <w:lang w:val="en-GB"/>
              </w:rPr>
            </w:pPr>
            <w:r w:rsidRPr="00070F6F">
              <w:rPr>
                <w:rFonts w:eastAsia="SimSun" w:hint="eastAsia"/>
                <w:sz w:val="20"/>
                <w:szCs w:val="20"/>
                <w:lang w:val="en-GB"/>
              </w:rPr>
              <w:t>For CSI part 1 transmission on PUSCH with UL-SCH, the number of coded modulation symbols per layer</w:t>
            </w:r>
            <w:r w:rsidRPr="00070F6F">
              <w:rPr>
                <w:rFonts w:eastAsia="SimSun"/>
                <w:sz w:val="20"/>
                <w:szCs w:val="20"/>
                <w:lang w:val="en-GB"/>
              </w:rPr>
              <w:t xml:space="preserve"> </w:t>
            </w:r>
            <w:r w:rsidRPr="00070F6F">
              <w:rPr>
                <w:rFonts w:eastAsia="SimSun" w:hint="eastAsia"/>
                <w:sz w:val="20"/>
                <w:szCs w:val="20"/>
                <w:lang w:val="en-GB"/>
              </w:rPr>
              <w:t xml:space="preserve">for CSI part 1 transmission, denoted as </w:t>
            </w:r>
            <w:r w:rsidR="00E010DB" w:rsidRPr="00070F6F">
              <w:rPr>
                <w:rFonts w:eastAsia="SimSun"/>
                <w:noProof/>
                <w:position w:val="-14"/>
                <w:sz w:val="20"/>
                <w:szCs w:val="20"/>
                <w:lang w:val="en-GB" w:eastAsia="en-US"/>
              </w:rPr>
              <w:object w:dxaOrig="800" w:dyaOrig="380" w14:anchorId="376E474D">
                <v:shape id="_x0000_i1031" type="#_x0000_t75" alt="" style="width:39pt;height:19.5pt;mso-width-percent:0;mso-height-percent:0;mso-width-percent:0;mso-height-percent:0" o:ole="">
                  <v:imagedata r:id="rId136" o:title=""/>
                </v:shape>
                <o:OLEObject Type="Embed" ProgID="Equation.3" ShapeID="_x0000_i1031" DrawAspect="Content" ObjectID="_1651089208" r:id="rId137"/>
              </w:object>
            </w:r>
            <w:r w:rsidRPr="00070F6F">
              <w:rPr>
                <w:rFonts w:eastAsia="SimSun" w:hint="eastAsia"/>
                <w:sz w:val="20"/>
                <w:szCs w:val="20"/>
                <w:lang w:val="en-GB"/>
              </w:rPr>
              <w:t>, is determined as follows:</w:t>
            </w:r>
            <w:r w:rsidRPr="00070F6F">
              <w:rPr>
                <w:rFonts w:eastAsia="SimSun"/>
                <w:sz w:val="20"/>
                <w:szCs w:val="20"/>
                <w:lang w:val="en-GB"/>
              </w:rPr>
              <w:t xml:space="preserve"> </w:t>
            </w:r>
          </w:p>
          <w:p w14:paraId="60684084" w14:textId="77777777" w:rsidR="00070F6F" w:rsidRPr="00070F6F" w:rsidRDefault="00070F6F" w:rsidP="00070F6F">
            <w:pPr>
              <w:keepLines/>
              <w:tabs>
                <w:tab w:val="center" w:pos="4536"/>
                <w:tab w:val="right" w:pos="9072"/>
              </w:tabs>
              <w:spacing w:after="180"/>
              <w:rPr>
                <w:rFonts w:eastAsia="SimSun"/>
                <w:noProof/>
                <w:sz w:val="20"/>
                <w:szCs w:val="20"/>
                <w:lang w:val="en-GB"/>
              </w:rPr>
            </w:pPr>
            <w:r w:rsidRPr="00070F6F">
              <w:rPr>
                <w:rFonts w:eastAsia="SimSun"/>
                <w:sz w:val="20"/>
                <w:szCs w:val="20"/>
                <w:lang w:val="en-GB"/>
              </w:rPr>
              <w:tab/>
            </w:r>
            <m:oMath>
              <m:sSubSup>
                <m:sSubSupPr>
                  <m:ctrlPr>
                    <w:rPr>
                      <w:rFonts w:ascii="Cambria Math" w:eastAsia="SimSun" w:hAnsi="Cambria Math"/>
                      <w:noProof/>
                      <w:sz w:val="20"/>
                      <w:szCs w:val="20"/>
                      <w:lang w:val="en-GB"/>
                    </w:rPr>
                  </m:ctrlPr>
                </m:sSubSupPr>
                <m:e>
                  <m:r>
                    <w:rPr>
                      <w:rFonts w:ascii="Cambria Math" w:eastAsia="SimSun" w:hAnsi="Cambria Math"/>
                      <w:noProof/>
                      <w:sz w:val="20"/>
                      <w:szCs w:val="20"/>
                      <w:lang w:val="en-GB"/>
                    </w:rPr>
                    <m:t>Q</m:t>
                  </m:r>
                </m:e>
                <m:sub>
                  <m:r>
                    <m:rPr>
                      <m:sty m:val="p"/>
                    </m:rPr>
                    <w:rPr>
                      <w:rFonts w:ascii="Cambria Math" w:eastAsia="SimSun" w:hAnsi="Cambria Math"/>
                      <w:noProof/>
                      <w:sz w:val="20"/>
                      <w:szCs w:val="20"/>
                      <w:lang w:val="en-GB"/>
                    </w:rPr>
                    <m:t>CSI-1</m:t>
                  </m:r>
                </m:sub>
                <m:sup>
                  <m:r>
                    <m:rPr>
                      <m:sty m:val="p"/>
                    </m:rPr>
                    <w:rPr>
                      <w:rFonts w:ascii="Cambria Math" w:eastAsia="SimSun" w:hAnsi="Cambria Math"/>
                      <w:noProof/>
                      <w:sz w:val="20"/>
                      <w:szCs w:val="20"/>
                      <w:lang w:val="en-GB"/>
                    </w:rPr>
                    <m:t>'</m:t>
                  </m:r>
                </m:sup>
              </m:sSubSup>
              <m:r>
                <m:rPr>
                  <m:sty m:val="p"/>
                </m:rPr>
                <w:rPr>
                  <w:rFonts w:ascii="Cambria Math" w:eastAsia="SimSun" w:hAnsi="Cambria Math"/>
                  <w:noProof/>
                  <w:sz w:val="20"/>
                  <w:szCs w:val="20"/>
                  <w:lang w:val="en-GB"/>
                </w:rPr>
                <m:t>=min</m:t>
              </m:r>
              <m:d>
                <m:dPr>
                  <m:begChr m:val="{"/>
                  <m:endChr m:val="}"/>
                  <m:ctrlPr>
                    <w:rPr>
                      <w:rFonts w:ascii="Cambria Math" w:eastAsia="SimSun" w:hAnsi="Cambria Math"/>
                      <w:noProof/>
                      <w:sz w:val="20"/>
                      <w:szCs w:val="20"/>
                      <w:lang w:val="en-GB"/>
                    </w:rPr>
                  </m:ctrlPr>
                </m:dPr>
                <m:e>
                  <m:d>
                    <m:dPr>
                      <m:begChr m:val="⌈"/>
                      <m:endChr m:val="⌉"/>
                      <m:ctrlPr>
                        <w:rPr>
                          <w:rFonts w:ascii="Cambria Math" w:eastAsia="SimSun" w:hAnsi="Cambria Math"/>
                          <w:noProof/>
                          <w:sz w:val="20"/>
                          <w:szCs w:val="20"/>
                          <w:lang w:val="en-GB"/>
                        </w:rPr>
                      </m:ctrlPr>
                    </m:dPr>
                    <m:e>
                      <m:f>
                        <m:fPr>
                          <m:ctrlPr>
                            <w:rPr>
                              <w:rFonts w:ascii="Cambria Math" w:eastAsia="SimSun" w:hAnsi="Cambria Math"/>
                              <w:noProof/>
                              <w:sz w:val="20"/>
                              <w:szCs w:val="20"/>
                              <w:lang w:val="en-GB"/>
                            </w:rPr>
                          </m:ctrlPr>
                        </m:fPr>
                        <m:num>
                          <m:d>
                            <m:dPr>
                              <m:ctrlPr>
                                <w:rPr>
                                  <w:rFonts w:ascii="Cambria Math" w:eastAsia="SimSun" w:hAnsi="Cambria Math"/>
                                  <w:noProof/>
                                  <w:sz w:val="20"/>
                                  <w:szCs w:val="20"/>
                                  <w:lang w:val="en-GB"/>
                                </w:rPr>
                              </m:ctrlPr>
                            </m:dPr>
                            <m:e>
                              <m:sSub>
                                <m:sSubPr>
                                  <m:ctrlPr>
                                    <w:rPr>
                                      <w:rFonts w:ascii="Cambria Math" w:eastAsia="SimSun" w:hAnsi="Cambria Math"/>
                                      <w:noProof/>
                                      <w:sz w:val="20"/>
                                      <w:szCs w:val="20"/>
                                      <w:lang w:val="en-GB"/>
                                    </w:rPr>
                                  </m:ctrlPr>
                                </m:sSubPr>
                                <m:e>
                                  <m:r>
                                    <w:rPr>
                                      <w:rFonts w:ascii="Cambria Math" w:eastAsia="SimSun" w:hAnsi="Cambria Math"/>
                                      <w:noProof/>
                                      <w:sz w:val="20"/>
                                      <w:szCs w:val="20"/>
                                      <w:lang w:val="en-GB"/>
                                    </w:rPr>
                                    <m:t>O</m:t>
                                  </m:r>
                                </m:e>
                                <m:sub>
                                  <m:r>
                                    <m:rPr>
                                      <m:sty m:val="p"/>
                                    </m:rPr>
                                    <w:rPr>
                                      <w:rFonts w:ascii="Cambria Math" w:eastAsia="SimSun" w:hAnsi="Cambria Math"/>
                                      <w:noProof/>
                                      <w:sz w:val="20"/>
                                      <w:szCs w:val="20"/>
                                      <w:lang w:val="en-GB"/>
                                    </w:rPr>
                                    <m:t>CSI-1</m:t>
                                  </m:r>
                                </m:sub>
                              </m:sSub>
                              <m:r>
                                <m:rPr>
                                  <m:sty m:val="p"/>
                                </m:rPr>
                                <w:rPr>
                                  <w:rFonts w:ascii="Cambria Math" w:eastAsia="SimSun" w:hAnsi="Cambria Math"/>
                                  <w:noProof/>
                                  <w:sz w:val="20"/>
                                  <w:szCs w:val="20"/>
                                  <w:lang w:val="en-GB"/>
                                </w:rPr>
                                <m:t>+</m:t>
                              </m:r>
                              <m:sSub>
                                <m:sSubPr>
                                  <m:ctrlPr>
                                    <w:rPr>
                                      <w:rFonts w:ascii="Cambria Math" w:eastAsia="SimSun" w:hAnsi="Cambria Math"/>
                                      <w:noProof/>
                                      <w:sz w:val="20"/>
                                      <w:szCs w:val="20"/>
                                      <w:lang w:val="en-GB"/>
                                    </w:rPr>
                                  </m:ctrlPr>
                                </m:sSubPr>
                                <m:e>
                                  <m:r>
                                    <w:rPr>
                                      <w:rFonts w:ascii="Cambria Math" w:eastAsia="SimSun" w:hAnsi="Cambria Math"/>
                                      <w:noProof/>
                                      <w:sz w:val="20"/>
                                      <w:szCs w:val="20"/>
                                      <w:lang w:val="en-GB"/>
                                    </w:rPr>
                                    <m:t>L</m:t>
                                  </m:r>
                                </m:e>
                                <m:sub>
                                  <m:r>
                                    <m:rPr>
                                      <m:sty m:val="p"/>
                                    </m:rPr>
                                    <w:rPr>
                                      <w:rFonts w:ascii="Cambria Math" w:eastAsia="SimSun" w:hAnsi="Cambria Math"/>
                                      <w:noProof/>
                                      <w:sz w:val="20"/>
                                      <w:szCs w:val="20"/>
                                      <w:lang w:val="en-GB"/>
                                    </w:rPr>
                                    <m:t>CSI-1</m:t>
                                  </m:r>
                                </m:sub>
                              </m:sSub>
                            </m:e>
                          </m:d>
                          <m:r>
                            <m:rPr>
                              <m:sty m:val="p"/>
                            </m:rPr>
                            <w:rPr>
                              <w:rFonts w:ascii="Cambria Math" w:eastAsia="SimSun" w:hAnsi="Cambria Math"/>
                              <w:noProof/>
                              <w:sz w:val="20"/>
                              <w:szCs w:val="20"/>
                              <w:lang w:val="en-GB"/>
                            </w:rPr>
                            <m:t>∙</m:t>
                          </m:r>
                          <m:sSubSup>
                            <m:sSubSupPr>
                              <m:ctrlPr>
                                <w:rPr>
                                  <w:rFonts w:ascii="Cambria Math" w:eastAsia="SimSun" w:hAnsi="Cambria Math"/>
                                  <w:noProof/>
                                  <w:sz w:val="20"/>
                                  <w:szCs w:val="20"/>
                                  <w:lang w:val="en-GB"/>
                                </w:rPr>
                              </m:ctrlPr>
                            </m:sSubSupPr>
                            <m:e>
                              <m:r>
                                <w:rPr>
                                  <w:rFonts w:ascii="Cambria Math" w:eastAsia="SimSun" w:hAnsi="Cambria Math"/>
                                  <w:noProof/>
                                  <w:sz w:val="20"/>
                                  <w:szCs w:val="20"/>
                                  <w:lang w:val="en-GB"/>
                                </w:rPr>
                                <m:t>β</m:t>
                              </m:r>
                            </m:e>
                            <m:sub>
                              <m:r>
                                <m:rPr>
                                  <m:sty m:val="p"/>
                                </m:rPr>
                                <w:rPr>
                                  <w:rFonts w:ascii="Cambria Math" w:eastAsia="SimSun" w:hAnsi="Cambria Math"/>
                                  <w:noProof/>
                                  <w:sz w:val="20"/>
                                  <w:szCs w:val="20"/>
                                  <w:lang w:val="en-GB"/>
                                </w:rPr>
                                <m:t>offset</m:t>
                              </m:r>
                            </m:sub>
                            <m:sup>
                              <m:r>
                                <m:rPr>
                                  <m:sty m:val="p"/>
                                </m:rPr>
                                <w:rPr>
                                  <w:rFonts w:ascii="Cambria Math" w:eastAsia="SimSun" w:hAnsi="Cambria Math"/>
                                  <w:noProof/>
                                  <w:sz w:val="20"/>
                                  <w:szCs w:val="20"/>
                                  <w:lang w:val="en-GB"/>
                                </w:rPr>
                                <m:t>PUSCH</m:t>
                              </m:r>
                            </m:sup>
                          </m:sSubSup>
                          <m:r>
                            <m:rPr>
                              <m:sty m:val="p"/>
                            </m:rPr>
                            <w:rPr>
                              <w:rFonts w:ascii="Cambria Math" w:eastAsia="SimSun" w:hAnsi="Cambria Math"/>
                              <w:noProof/>
                              <w:sz w:val="20"/>
                              <w:szCs w:val="20"/>
                              <w:lang w:val="en-GB"/>
                            </w:rPr>
                            <m:t>∙</m:t>
                          </m:r>
                          <m:nary>
                            <m:naryPr>
                              <m:chr m:val="∑"/>
                              <m:limLoc m:val="undOvr"/>
                              <m:ctrlPr>
                                <w:rPr>
                                  <w:rFonts w:ascii="Cambria Math" w:eastAsia="SimSun" w:hAnsi="Cambria Math"/>
                                  <w:noProof/>
                                  <w:sz w:val="20"/>
                                  <w:szCs w:val="20"/>
                                  <w:lang w:val="en-GB"/>
                                </w:rPr>
                              </m:ctrlPr>
                            </m:naryPr>
                            <m:sub>
                              <m:r>
                                <w:rPr>
                                  <w:rFonts w:ascii="Cambria Math" w:eastAsia="SimSun" w:hAnsi="Cambria Math"/>
                                  <w:noProof/>
                                  <w:sz w:val="20"/>
                                  <w:szCs w:val="20"/>
                                  <w:lang w:val="en-GB"/>
                                </w:rPr>
                                <m:t>l</m:t>
                              </m:r>
                              <m:r>
                                <m:rPr>
                                  <m:sty m:val="p"/>
                                </m:rPr>
                                <w:rPr>
                                  <w:rFonts w:ascii="Cambria Math" w:eastAsia="SimSun" w:hAnsi="Cambria Math"/>
                                  <w:noProof/>
                                  <w:sz w:val="20"/>
                                  <w:szCs w:val="20"/>
                                  <w:lang w:val="en-GB"/>
                                </w:rPr>
                                <m:t>=0</m:t>
                              </m:r>
                            </m:sub>
                            <m:sup>
                              <m:sSubSup>
                                <m:sSubSupPr>
                                  <m:ctrlPr>
                                    <w:rPr>
                                      <w:rFonts w:ascii="Cambria Math" w:eastAsia="SimSun" w:hAnsi="Cambria Math"/>
                                      <w:noProof/>
                                      <w:sz w:val="20"/>
                                      <w:szCs w:val="20"/>
                                      <w:lang w:val="en-GB"/>
                                    </w:rPr>
                                  </m:ctrlPr>
                                </m:sSubSup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symb,all</m:t>
                                  </m:r>
                                </m:sub>
                                <m:sup>
                                  <m:r>
                                    <m:rPr>
                                      <m:sty m:val="p"/>
                                    </m:rPr>
                                    <w:rPr>
                                      <w:rFonts w:ascii="Cambria Math" w:eastAsia="SimSun" w:hAnsi="Cambria Math"/>
                                      <w:noProof/>
                                      <w:sz w:val="20"/>
                                      <w:szCs w:val="20"/>
                                      <w:lang w:val="en-GB"/>
                                    </w:rPr>
                                    <m:t>PUSCH</m:t>
                                  </m:r>
                                </m:sup>
                              </m:sSubSup>
                              <m:r>
                                <m:rPr>
                                  <m:sty m:val="p"/>
                                </m:rPr>
                                <w:rPr>
                                  <w:rFonts w:ascii="Cambria Math" w:eastAsia="SimSun" w:hAnsi="Cambria Math"/>
                                  <w:noProof/>
                                  <w:sz w:val="20"/>
                                  <w:szCs w:val="20"/>
                                  <w:lang w:val="en-GB"/>
                                </w:rPr>
                                <m:t>-1</m:t>
                              </m:r>
                            </m:sup>
                            <m:e>
                              <m:sSubSup>
                                <m:sSubSupPr>
                                  <m:ctrlPr>
                                    <w:rPr>
                                      <w:rFonts w:ascii="Cambria Math" w:eastAsia="SimSun" w:hAnsi="Cambria Math"/>
                                      <w:noProof/>
                                      <w:sz w:val="20"/>
                                      <w:szCs w:val="20"/>
                                      <w:lang w:val="en-GB"/>
                                    </w:rPr>
                                  </m:ctrlPr>
                                </m:sSubSupPr>
                                <m:e>
                                  <m:r>
                                    <w:rPr>
                                      <w:rFonts w:ascii="Cambria Math" w:eastAsia="SimSun" w:hAnsi="Cambria Math"/>
                                      <w:noProof/>
                                      <w:sz w:val="20"/>
                                      <w:szCs w:val="20"/>
                                      <w:lang w:val="en-GB"/>
                                    </w:rPr>
                                    <m:t>M</m:t>
                                  </m:r>
                                </m:e>
                                <m:sub>
                                  <m:r>
                                    <m:rPr>
                                      <m:sty m:val="p"/>
                                    </m:rPr>
                                    <w:rPr>
                                      <w:rFonts w:ascii="Cambria Math" w:eastAsia="SimSun" w:hAnsi="Cambria Math"/>
                                      <w:noProof/>
                                      <w:sz w:val="20"/>
                                      <w:szCs w:val="20"/>
                                      <w:lang w:val="en-GB"/>
                                    </w:rPr>
                                    <m:t>sc</m:t>
                                  </m:r>
                                </m:sub>
                                <m:sup>
                                  <m:r>
                                    <m:rPr>
                                      <m:sty m:val="p"/>
                                    </m:rPr>
                                    <w:rPr>
                                      <w:rFonts w:ascii="Cambria Math" w:eastAsia="SimSun" w:hAnsi="Cambria Math"/>
                                      <w:noProof/>
                                      <w:sz w:val="20"/>
                                      <w:szCs w:val="20"/>
                                      <w:lang w:val="en-GB"/>
                                    </w:rPr>
                                    <m:t>UCI</m:t>
                                  </m:r>
                                </m:sup>
                              </m:sSubSup>
                              <m:d>
                                <m:dPr>
                                  <m:ctrlPr>
                                    <w:rPr>
                                      <w:rFonts w:ascii="Cambria Math" w:eastAsia="SimSun" w:hAnsi="Cambria Math"/>
                                      <w:noProof/>
                                      <w:sz w:val="20"/>
                                      <w:szCs w:val="20"/>
                                      <w:lang w:val="en-GB"/>
                                    </w:rPr>
                                  </m:ctrlPr>
                                </m:dPr>
                                <m:e>
                                  <m:r>
                                    <w:rPr>
                                      <w:rFonts w:ascii="Cambria Math" w:eastAsia="SimSun" w:hAnsi="Cambria Math"/>
                                      <w:noProof/>
                                      <w:sz w:val="20"/>
                                      <w:szCs w:val="20"/>
                                      <w:lang w:val="en-GB"/>
                                    </w:rPr>
                                    <m:t>l</m:t>
                                  </m:r>
                                </m:e>
                              </m:d>
                            </m:e>
                          </m:nary>
                        </m:num>
                        <m:den>
                          <m:nary>
                            <m:naryPr>
                              <m:chr m:val="∑"/>
                              <m:limLoc m:val="undOvr"/>
                              <m:ctrlPr>
                                <w:rPr>
                                  <w:rFonts w:ascii="Cambria Math" w:eastAsia="SimSun" w:hAnsi="Cambria Math"/>
                                  <w:noProof/>
                                  <w:sz w:val="20"/>
                                  <w:szCs w:val="20"/>
                                  <w:lang w:val="en-GB"/>
                                </w:rPr>
                              </m:ctrlPr>
                            </m:naryPr>
                            <m:sub>
                              <m:r>
                                <w:rPr>
                                  <w:rFonts w:ascii="Cambria Math" w:eastAsia="SimSun" w:hAnsi="Cambria Math"/>
                                  <w:noProof/>
                                  <w:sz w:val="20"/>
                                  <w:szCs w:val="20"/>
                                  <w:lang w:val="en-GB"/>
                                </w:rPr>
                                <m:t>r</m:t>
                              </m:r>
                              <m:r>
                                <m:rPr>
                                  <m:sty m:val="p"/>
                                </m:rPr>
                                <w:rPr>
                                  <w:rFonts w:ascii="Cambria Math" w:eastAsia="SimSun" w:hAnsi="Cambria Math"/>
                                  <w:noProof/>
                                  <w:sz w:val="20"/>
                                  <w:szCs w:val="20"/>
                                  <w:lang w:val="en-GB"/>
                                </w:rPr>
                                <m:t>=0</m:t>
                              </m:r>
                            </m:sub>
                            <m:sup>
                              <m:sSub>
                                <m:sSubPr>
                                  <m:ctrlPr>
                                    <w:rPr>
                                      <w:rFonts w:ascii="Cambria Math" w:eastAsia="SimSun" w:hAnsi="Cambria Math"/>
                                      <w:noProof/>
                                      <w:sz w:val="20"/>
                                      <w:szCs w:val="20"/>
                                      <w:lang w:val="en-GB"/>
                                    </w:rPr>
                                  </m:ctrlPr>
                                </m:sSubPr>
                                <m:e>
                                  <m:r>
                                    <w:rPr>
                                      <w:rFonts w:ascii="Cambria Math" w:eastAsia="SimSun" w:hAnsi="Cambria Math"/>
                                      <w:noProof/>
                                      <w:sz w:val="20"/>
                                      <w:szCs w:val="20"/>
                                      <w:lang w:val="en-GB"/>
                                    </w:rPr>
                                    <m:t>C</m:t>
                                  </m:r>
                                </m:e>
                                <m:sub>
                                  <m:r>
                                    <w:rPr>
                                      <w:rFonts w:ascii="Cambria Math" w:eastAsia="SimSun" w:hAnsi="Cambria Math"/>
                                      <w:noProof/>
                                      <w:sz w:val="20"/>
                                      <w:szCs w:val="20"/>
                                      <w:lang w:val="en-GB"/>
                                    </w:rPr>
                                    <m:t>UL</m:t>
                                  </m:r>
                                  <m:r>
                                    <m:rPr>
                                      <m:sty m:val="p"/>
                                    </m:rPr>
                                    <w:rPr>
                                      <w:rFonts w:ascii="Cambria Math" w:eastAsia="SimSun" w:hAnsi="Cambria Math"/>
                                      <w:noProof/>
                                      <w:sz w:val="20"/>
                                      <w:szCs w:val="20"/>
                                      <w:lang w:val="en-GB"/>
                                    </w:rPr>
                                    <m:t>-</m:t>
                                  </m:r>
                                  <m:r>
                                    <w:rPr>
                                      <w:rFonts w:ascii="Cambria Math" w:eastAsia="SimSun" w:hAnsi="Cambria Math"/>
                                      <w:noProof/>
                                      <w:sz w:val="20"/>
                                      <w:szCs w:val="20"/>
                                      <w:lang w:val="en-GB"/>
                                    </w:rPr>
                                    <m:t>SCH</m:t>
                                  </m:r>
                                </m:sub>
                              </m:sSub>
                              <m:r>
                                <m:rPr>
                                  <m:sty m:val="p"/>
                                </m:rPr>
                                <w:rPr>
                                  <w:rFonts w:ascii="Cambria Math" w:eastAsia="SimSun" w:hAnsi="Cambria Math"/>
                                  <w:noProof/>
                                  <w:sz w:val="20"/>
                                  <w:szCs w:val="20"/>
                                  <w:lang w:val="en-GB"/>
                                </w:rPr>
                                <m:t>-1</m:t>
                              </m:r>
                            </m:sup>
                            <m:e>
                              <m:sSub>
                                <m:sSubPr>
                                  <m:ctrlPr>
                                    <w:rPr>
                                      <w:rFonts w:ascii="Cambria Math" w:eastAsia="SimSun" w:hAnsi="Cambria Math"/>
                                      <w:noProof/>
                                      <w:sz w:val="20"/>
                                      <w:szCs w:val="20"/>
                                      <w:lang w:val="en-GB"/>
                                    </w:rPr>
                                  </m:ctrlPr>
                                </m:sSubPr>
                                <m:e>
                                  <m:r>
                                    <w:rPr>
                                      <w:rFonts w:ascii="Cambria Math" w:eastAsia="SimSun" w:hAnsi="Cambria Math"/>
                                      <w:noProof/>
                                      <w:sz w:val="20"/>
                                      <w:szCs w:val="20"/>
                                      <w:lang w:val="en-GB"/>
                                    </w:rPr>
                                    <m:t>K</m:t>
                                  </m:r>
                                </m:e>
                                <m:sub>
                                  <m:r>
                                    <w:rPr>
                                      <w:rFonts w:ascii="Cambria Math" w:eastAsia="SimSun" w:hAnsi="Cambria Math"/>
                                      <w:noProof/>
                                      <w:sz w:val="20"/>
                                      <w:szCs w:val="20"/>
                                      <w:lang w:val="en-GB"/>
                                    </w:rPr>
                                    <m:t>r</m:t>
                                  </m:r>
                                </m:sub>
                              </m:sSub>
                            </m:e>
                          </m:nary>
                        </m:den>
                      </m:f>
                    </m:e>
                  </m:d>
                  <m:r>
                    <m:rPr>
                      <m:sty m:val="p"/>
                    </m:rPr>
                    <w:rPr>
                      <w:rFonts w:ascii="Cambria Math" w:eastAsia="SimSun" w:hAnsi="Cambria Math"/>
                      <w:noProof/>
                      <w:sz w:val="20"/>
                      <w:szCs w:val="20"/>
                      <w:lang w:val="en-GB"/>
                    </w:rPr>
                    <m:t>,</m:t>
                  </m:r>
                  <m:d>
                    <m:dPr>
                      <m:begChr m:val="⌈"/>
                      <m:endChr m:val="⌉"/>
                      <m:ctrlPr>
                        <w:rPr>
                          <w:rFonts w:ascii="Cambria Math" w:eastAsia="SimSun" w:hAnsi="Cambria Math"/>
                          <w:noProof/>
                          <w:sz w:val="20"/>
                          <w:szCs w:val="20"/>
                          <w:lang w:val="en-GB"/>
                        </w:rPr>
                      </m:ctrlPr>
                    </m:dPr>
                    <m:e>
                      <m:r>
                        <w:rPr>
                          <w:rFonts w:ascii="Cambria Math" w:eastAsia="SimSun" w:hAnsi="Cambria Math"/>
                          <w:noProof/>
                          <w:sz w:val="20"/>
                          <w:szCs w:val="20"/>
                          <w:lang w:val="en-GB"/>
                        </w:rPr>
                        <m:t>α</m:t>
                      </m:r>
                      <m:r>
                        <m:rPr>
                          <m:sty m:val="p"/>
                        </m:rPr>
                        <w:rPr>
                          <w:rFonts w:ascii="Cambria Math" w:eastAsia="SimSun" w:hAnsi="Cambria Math"/>
                          <w:noProof/>
                          <w:sz w:val="20"/>
                          <w:szCs w:val="20"/>
                          <w:lang w:val="en-GB"/>
                        </w:rPr>
                        <m:t>∙</m:t>
                      </m:r>
                      <m:nary>
                        <m:naryPr>
                          <m:chr m:val="∑"/>
                          <m:limLoc m:val="undOvr"/>
                          <m:ctrlPr>
                            <w:rPr>
                              <w:rFonts w:ascii="Cambria Math" w:eastAsia="SimSun" w:hAnsi="Cambria Math"/>
                              <w:noProof/>
                              <w:sz w:val="20"/>
                              <w:szCs w:val="20"/>
                              <w:lang w:val="en-GB"/>
                            </w:rPr>
                          </m:ctrlPr>
                        </m:naryPr>
                        <m:sub>
                          <m:r>
                            <w:rPr>
                              <w:rFonts w:ascii="Cambria Math" w:eastAsia="SimSun" w:hAnsi="Cambria Math"/>
                              <w:noProof/>
                              <w:sz w:val="20"/>
                              <w:szCs w:val="20"/>
                              <w:lang w:val="en-GB"/>
                            </w:rPr>
                            <m:t>l</m:t>
                          </m:r>
                          <m:r>
                            <m:rPr>
                              <m:sty m:val="p"/>
                            </m:rPr>
                            <w:rPr>
                              <w:rFonts w:ascii="Cambria Math" w:eastAsia="SimSun" w:hAnsi="Cambria Math"/>
                              <w:noProof/>
                              <w:sz w:val="20"/>
                              <w:szCs w:val="20"/>
                              <w:lang w:val="en-GB"/>
                            </w:rPr>
                            <m:t>=0</m:t>
                          </m:r>
                        </m:sub>
                        <m:sup>
                          <m:sSubSup>
                            <m:sSubSupPr>
                              <m:ctrlPr>
                                <w:rPr>
                                  <w:rFonts w:ascii="Cambria Math" w:eastAsia="SimSun" w:hAnsi="Cambria Math"/>
                                  <w:noProof/>
                                  <w:sz w:val="20"/>
                                  <w:szCs w:val="20"/>
                                  <w:lang w:val="en-GB"/>
                                </w:rPr>
                              </m:ctrlPr>
                            </m:sSubSup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symb,all</m:t>
                              </m:r>
                            </m:sub>
                            <m:sup>
                              <m:r>
                                <m:rPr>
                                  <m:sty m:val="p"/>
                                </m:rPr>
                                <w:rPr>
                                  <w:rFonts w:ascii="Cambria Math" w:eastAsia="SimSun" w:hAnsi="Cambria Math"/>
                                  <w:noProof/>
                                  <w:sz w:val="20"/>
                                  <w:szCs w:val="20"/>
                                  <w:lang w:val="en-GB"/>
                                </w:rPr>
                                <m:t>PUSCH</m:t>
                              </m:r>
                            </m:sup>
                          </m:sSubSup>
                          <m:r>
                            <m:rPr>
                              <m:sty m:val="p"/>
                            </m:rPr>
                            <w:rPr>
                              <w:rFonts w:ascii="Cambria Math" w:eastAsia="SimSun" w:hAnsi="Cambria Math"/>
                              <w:noProof/>
                              <w:sz w:val="20"/>
                              <w:szCs w:val="20"/>
                              <w:lang w:val="en-GB"/>
                            </w:rPr>
                            <m:t>-1</m:t>
                          </m:r>
                        </m:sup>
                        <m:e>
                          <m:sSubSup>
                            <m:sSubSupPr>
                              <m:ctrlPr>
                                <w:rPr>
                                  <w:rFonts w:ascii="Cambria Math" w:eastAsia="SimSun" w:hAnsi="Cambria Math"/>
                                  <w:noProof/>
                                  <w:sz w:val="20"/>
                                  <w:szCs w:val="20"/>
                                  <w:lang w:val="en-GB"/>
                                </w:rPr>
                              </m:ctrlPr>
                            </m:sSubSupPr>
                            <m:e>
                              <m:r>
                                <w:rPr>
                                  <w:rFonts w:ascii="Cambria Math" w:eastAsia="SimSun" w:hAnsi="Cambria Math"/>
                                  <w:noProof/>
                                  <w:sz w:val="20"/>
                                  <w:szCs w:val="20"/>
                                  <w:lang w:val="en-GB"/>
                                </w:rPr>
                                <m:t>M</m:t>
                              </m:r>
                            </m:e>
                            <m:sub>
                              <m:r>
                                <m:rPr>
                                  <m:sty m:val="p"/>
                                </m:rPr>
                                <w:rPr>
                                  <w:rFonts w:ascii="Cambria Math" w:eastAsia="SimSun" w:hAnsi="Cambria Math"/>
                                  <w:noProof/>
                                  <w:sz w:val="20"/>
                                  <w:szCs w:val="20"/>
                                  <w:lang w:val="en-GB"/>
                                </w:rPr>
                                <m:t>sc</m:t>
                              </m:r>
                            </m:sub>
                            <m:sup>
                              <m:r>
                                <m:rPr>
                                  <m:sty m:val="p"/>
                                </m:rPr>
                                <w:rPr>
                                  <w:rFonts w:ascii="Cambria Math" w:eastAsia="SimSun" w:hAnsi="Cambria Math"/>
                                  <w:noProof/>
                                  <w:sz w:val="20"/>
                                  <w:szCs w:val="20"/>
                                  <w:lang w:val="en-GB"/>
                                </w:rPr>
                                <m:t>UCI</m:t>
                              </m:r>
                            </m:sup>
                          </m:sSubSup>
                          <m:d>
                            <m:dPr>
                              <m:ctrlPr>
                                <w:rPr>
                                  <w:rFonts w:ascii="Cambria Math" w:eastAsia="SimSun" w:hAnsi="Cambria Math"/>
                                  <w:noProof/>
                                  <w:sz w:val="20"/>
                                  <w:szCs w:val="20"/>
                                  <w:lang w:val="en-GB"/>
                                </w:rPr>
                              </m:ctrlPr>
                            </m:dPr>
                            <m:e>
                              <m:r>
                                <w:rPr>
                                  <w:rFonts w:ascii="Cambria Math" w:eastAsia="SimSun" w:hAnsi="Cambria Math"/>
                                  <w:noProof/>
                                  <w:sz w:val="20"/>
                                  <w:szCs w:val="20"/>
                                  <w:lang w:val="en-GB"/>
                                </w:rPr>
                                <m:t>l</m:t>
                              </m:r>
                            </m:e>
                          </m:d>
                        </m:e>
                      </m:nary>
                    </m:e>
                  </m:d>
                  <m:r>
                    <m:rPr>
                      <m:sty m:val="p"/>
                    </m:rPr>
                    <w:rPr>
                      <w:rFonts w:ascii="Cambria Math" w:eastAsia="SimSun" w:hAnsi="Cambria Math"/>
                      <w:noProof/>
                      <w:sz w:val="20"/>
                      <w:szCs w:val="20"/>
                      <w:lang w:val="en-GB"/>
                    </w:rPr>
                    <m:t>-</m:t>
                  </m:r>
                  <m:sSubSup>
                    <m:sSubSupPr>
                      <m:ctrlPr>
                        <w:rPr>
                          <w:rFonts w:ascii="Cambria Math" w:eastAsia="SimSun" w:hAnsi="Cambria Math"/>
                          <w:noProof/>
                          <w:sz w:val="20"/>
                          <w:szCs w:val="20"/>
                          <w:lang w:val="en-GB"/>
                        </w:rPr>
                      </m:ctrlPr>
                    </m:sSubSupPr>
                    <m:e>
                      <m:r>
                        <w:rPr>
                          <w:rFonts w:ascii="Cambria Math" w:eastAsia="SimSun" w:hAnsi="Cambria Math"/>
                          <w:noProof/>
                          <w:sz w:val="20"/>
                          <w:szCs w:val="20"/>
                          <w:lang w:val="en-GB"/>
                        </w:rPr>
                        <m:t>Q</m:t>
                      </m:r>
                    </m:e>
                    <m:sub>
                      <m:r>
                        <w:rPr>
                          <w:rFonts w:ascii="Cambria Math" w:eastAsia="SimSun" w:hAnsi="Cambria Math"/>
                          <w:noProof/>
                          <w:sz w:val="20"/>
                          <w:szCs w:val="20"/>
                          <w:lang w:val="en-GB"/>
                        </w:rPr>
                        <m:t>ACK</m:t>
                      </m:r>
                      <m:r>
                        <m:rPr>
                          <m:sty m:val="p"/>
                        </m:rPr>
                        <w:rPr>
                          <w:rFonts w:ascii="Cambria Math" w:eastAsia="SimSun" w:hAnsi="Cambria Math"/>
                          <w:noProof/>
                          <w:sz w:val="20"/>
                          <w:szCs w:val="20"/>
                          <w:lang w:val="en-GB"/>
                        </w:rPr>
                        <m:t>/</m:t>
                      </m:r>
                      <m:r>
                        <w:rPr>
                          <w:rFonts w:ascii="Cambria Math" w:eastAsia="SimSun" w:hAnsi="Cambria Math"/>
                          <w:noProof/>
                          <w:sz w:val="20"/>
                          <w:szCs w:val="20"/>
                          <w:lang w:val="en-GB"/>
                        </w:rPr>
                        <m:t>CG</m:t>
                      </m:r>
                      <m:r>
                        <m:rPr>
                          <m:sty m:val="p"/>
                        </m:rPr>
                        <w:rPr>
                          <w:rFonts w:ascii="Cambria Math" w:eastAsia="SimSun" w:hAnsi="Cambria Math"/>
                          <w:noProof/>
                          <w:sz w:val="20"/>
                          <w:szCs w:val="20"/>
                          <w:lang w:val="en-GB"/>
                        </w:rPr>
                        <m:t>-</m:t>
                      </m:r>
                      <m:r>
                        <w:rPr>
                          <w:rFonts w:ascii="Cambria Math" w:eastAsia="SimSun" w:hAnsi="Cambria Math"/>
                          <w:noProof/>
                          <w:sz w:val="20"/>
                          <w:szCs w:val="20"/>
                          <w:lang w:val="en-GB"/>
                        </w:rPr>
                        <m:t>UCI</m:t>
                      </m:r>
                    </m:sub>
                    <m:sup>
                      <m:r>
                        <m:rPr>
                          <m:sty m:val="p"/>
                        </m:rPr>
                        <w:rPr>
                          <w:rFonts w:ascii="Cambria Math" w:eastAsia="SimSun" w:hAnsi="Cambria Math"/>
                          <w:noProof/>
                          <w:sz w:val="20"/>
                          <w:szCs w:val="20"/>
                          <w:lang w:val="en-GB"/>
                        </w:rPr>
                        <m:t>'</m:t>
                      </m:r>
                    </m:sup>
                  </m:sSubSup>
                </m:e>
              </m:d>
            </m:oMath>
          </w:p>
          <w:p w14:paraId="1A7FF32E" w14:textId="77777777" w:rsidR="00070F6F" w:rsidRPr="00070F6F" w:rsidRDefault="00070F6F" w:rsidP="00070F6F">
            <w:pPr>
              <w:spacing w:after="180"/>
              <w:rPr>
                <w:rFonts w:eastAsia="SimSun"/>
                <w:sz w:val="20"/>
                <w:szCs w:val="20"/>
                <w:lang w:val="en-GB"/>
              </w:rPr>
            </w:pPr>
            <w:r w:rsidRPr="00070F6F">
              <w:rPr>
                <w:rFonts w:eastAsia="SimSun" w:hint="eastAsia"/>
                <w:sz w:val="20"/>
                <w:szCs w:val="20"/>
                <w:lang w:val="en-GB"/>
              </w:rPr>
              <w:t>where</w:t>
            </w:r>
          </w:p>
          <w:p w14:paraId="6218E774" w14:textId="77777777" w:rsidR="00070F6F" w:rsidRPr="00070F6F" w:rsidRDefault="00070F6F" w:rsidP="00070F6F">
            <w:pPr>
              <w:rPr>
                <w:color w:val="4472C4" w:themeColor="accent1"/>
                <w:lang w:val="en-GB"/>
              </w:rPr>
            </w:pPr>
          </w:p>
          <w:p w14:paraId="70744027" w14:textId="77777777" w:rsidR="00070F6F" w:rsidRPr="00070F6F" w:rsidRDefault="00070F6F" w:rsidP="00070F6F">
            <w:pPr>
              <w:jc w:val="center"/>
              <w:rPr>
                <w:color w:val="4472C4" w:themeColor="accent1"/>
                <w:lang w:val="en-GB"/>
              </w:rPr>
            </w:pPr>
            <w:r w:rsidRPr="00070F6F">
              <w:rPr>
                <w:color w:val="4472C4" w:themeColor="accent1"/>
                <w:lang w:val="en-GB"/>
              </w:rPr>
              <w:t>&lt; text omitted&gt;</w:t>
            </w:r>
          </w:p>
          <w:p w14:paraId="36CE1167" w14:textId="77777777" w:rsidR="00070F6F" w:rsidRPr="00070F6F" w:rsidRDefault="00070F6F" w:rsidP="00070F6F">
            <w:pPr>
              <w:rPr>
                <w:color w:val="4472C4" w:themeColor="accent1"/>
                <w:lang w:val="en-GB"/>
              </w:rPr>
            </w:pPr>
          </w:p>
          <w:p w14:paraId="3AF64C83" w14:textId="77777777" w:rsidR="00070F6F" w:rsidRPr="00070F6F" w:rsidRDefault="00070F6F" w:rsidP="00070F6F">
            <w:pPr>
              <w:spacing w:after="180"/>
              <w:rPr>
                <w:rFonts w:eastAsia="DengXian"/>
                <w:sz w:val="20"/>
                <w:szCs w:val="20"/>
                <w:lang w:val="en-GB"/>
              </w:rPr>
            </w:pPr>
            <w:r w:rsidRPr="00070F6F">
              <w:rPr>
                <w:rFonts w:eastAsia="DengXian" w:hint="eastAsia"/>
                <w:sz w:val="20"/>
                <w:szCs w:val="20"/>
                <w:lang w:val="en-GB"/>
              </w:rPr>
              <w:t>For CSI part 1 transmission on PUSCH without UL-SCH, the number of coded modulation symbols per layer</w:t>
            </w:r>
            <w:r w:rsidRPr="00070F6F">
              <w:rPr>
                <w:rFonts w:eastAsia="DengXian"/>
                <w:sz w:val="20"/>
                <w:szCs w:val="20"/>
                <w:lang w:val="en-GB"/>
              </w:rPr>
              <w:t xml:space="preserve"> </w:t>
            </w:r>
            <w:r w:rsidRPr="00070F6F">
              <w:rPr>
                <w:rFonts w:eastAsia="DengXian" w:hint="eastAsia"/>
                <w:sz w:val="20"/>
                <w:szCs w:val="20"/>
                <w:lang w:val="en-GB"/>
              </w:rPr>
              <w:t xml:space="preserve">for CSI part 1 transmission, denoted as </w:t>
            </w:r>
            <w:r w:rsidR="00E010DB" w:rsidRPr="00070F6F">
              <w:rPr>
                <w:rFonts w:eastAsia="DengXian"/>
                <w:noProof/>
                <w:position w:val="-14"/>
                <w:sz w:val="20"/>
                <w:szCs w:val="20"/>
                <w:lang w:val="en-GB" w:eastAsia="en-US"/>
              </w:rPr>
              <w:object w:dxaOrig="800" w:dyaOrig="380" w14:anchorId="15BCB848">
                <v:shape id="_x0000_i1030" type="#_x0000_t75" alt="" style="width:39pt;height:19.5pt;mso-width-percent:0;mso-height-percent:0;mso-width-percent:0;mso-height-percent:0" o:ole="">
                  <v:imagedata r:id="rId136" o:title=""/>
                </v:shape>
                <o:OLEObject Type="Embed" ProgID="Equation.3" ShapeID="_x0000_i1030" DrawAspect="Content" ObjectID="_1651089209" r:id="rId138"/>
              </w:object>
            </w:r>
            <w:r w:rsidRPr="00070F6F">
              <w:rPr>
                <w:rFonts w:eastAsia="DengXian" w:hint="eastAsia"/>
                <w:sz w:val="20"/>
                <w:szCs w:val="20"/>
                <w:lang w:val="en-GB"/>
              </w:rPr>
              <w:t>, is determined as follows:</w:t>
            </w:r>
          </w:p>
          <w:p w14:paraId="15E20453" w14:textId="77777777" w:rsidR="00070F6F" w:rsidRPr="00070F6F" w:rsidRDefault="00070F6F" w:rsidP="00070F6F">
            <w:pPr>
              <w:spacing w:after="180"/>
              <w:rPr>
                <w:rFonts w:eastAsia="DengXian"/>
                <w:sz w:val="20"/>
                <w:szCs w:val="20"/>
                <w:lang w:val="en-GB"/>
              </w:rPr>
            </w:pPr>
            <w:r w:rsidRPr="00070F6F">
              <w:rPr>
                <w:rFonts w:eastAsia="DengXian" w:hint="eastAsia"/>
                <w:sz w:val="20"/>
                <w:szCs w:val="20"/>
                <w:lang w:val="en-GB"/>
              </w:rPr>
              <w:t>if there is CSI part 2 to be transmitted on the PUSCH,</w:t>
            </w:r>
          </w:p>
          <w:p w14:paraId="1ACCA99D" w14:textId="77777777" w:rsidR="00070F6F" w:rsidRPr="00070F6F" w:rsidRDefault="00070F6F" w:rsidP="00070F6F">
            <w:pPr>
              <w:keepLines/>
              <w:tabs>
                <w:tab w:val="center" w:pos="4536"/>
                <w:tab w:val="right" w:pos="9072"/>
              </w:tabs>
              <w:spacing w:after="180"/>
              <w:rPr>
                <w:rFonts w:eastAsia="SimSun"/>
                <w:noProof/>
                <w:sz w:val="20"/>
                <w:szCs w:val="20"/>
                <w:lang w:val="en-GB"/>
              </w:rPr>
            </w:pPr>
            <w:r w:rsidRPr="00070F6F">
              <w:rPr>
                <w:rFonts w:eastAsia="SimSun"/>
                <w:noProof/>
                <w:sz w:val="20"/>
                <w:szCs w:val="20"/>
                <w:lang w:val="en-GB" w:eastAsia="en-US"/>
              </w:rPr>
              <w:lastRenderedPageBreak/>
              <w:tab/>
            </w:r>
            <w:r w:rsidR="00E010DB" w:rsidRPr="00070F6F">
              <w:rPr>
                <w:rFonts w:eastAsia="SimSun"/>
                <w:noProof/>
                <w:sz w:val="20"/>
                <w:szCs w:val="20"/>
                <w:lang w:val="en-GB" w:eastAsia="en-US"/>
              </w:rPr>
              <w:object w:dxaOrig="6100" w:dyaOrig="840" w14:anchorId="26475007">
                <v:shape id="_x0000_i1029" type="#_x0000_t75" alt="" style="width:307pt;height:41.5pt;mso-width-percent:0;mso-height-percent:0;mso-width-percent:0;mso-height-percent:0" o:ole="">
                  <v:imagedata r:id="rId139" o:title=""/>
                </v:shape>
                <o:OLEObject Type="Embed" ProgID="Equation.DSMT4" ShapeID="_x0000_i1029" DrawAspect="Content" ObjectID="_1651089210" r:id="rId140"/>
              </w:object>
            </w:r>
          </w:p>
          <w:p w14:paraId="3893AE1F" w14:textId="77777777" w:rsidR="00070F6F" w:rsidRPr="00070F6F" w:rsidRDefault="00070F6F" w:rsidP="00070F6F">
            <w:pPr>
              <w:spacing w:after="180"/>
              <w:rPr>
                <w:rFonts w:eastAsia="DengXian"/>
                <w:sz w:val="20"/>
                <w:szCs w:val="20"/>
                <w:lang w:val="en-GB"/>
              </w:rPr>
            </w:pPr>
            <w:r w:rsidRPr="00070F6F">
              <w:rPr>
                <w:rFonts w:eastAsia="DengXian" w:hint="eastAsia"/>
                <w:sz w:val="20"/>
                <w:szCs w:val="20"/>
                <w:lang w:val="en-GB"/>
              </w:rPr>
              <w:t>else</w:t>
            </w:r>
          </w:p>
          <w:p w14:paraId="148BBD0C" w14:textId="77777777" w:rsidR="00070F6F" w:rsidRPr="00070F6F" w:rsidRDefault="00070F6F" w:rsidP="00070F6F">
            <w:pPr>
              <w:keepLines/>
              <w:tabs>
                <w:tab w:val="center" w:pos="4536"/>
                <w:tab w:val="right" w:pos="9072"/>
              </w:tabs>
              <w:spacing w:after="180"/>
              <w:rPr>
                <w:rFonts w:eastAsia="SimSun"/>
                <w:noProof/>
                <w:sz w:val="20"/>
                <w:szCs w:val="20"/>
                <w:lang w:val="en-GB"/>
              </w:rPr>
            </w:pPr>
            <w:r w:rsidRPr="00070F6F">
              <w:rPr>
                <w:rFonts w:eastAsia="SimSun"/>
                <w:noProof/>
                <w:sz w:val="20"/>
                <w:szCs w:val="20"/>
                <w:lang w:val="en-GB" w:eastAsia="en-US"/>
              </w:rPr>
              <w:tab/>
            </w:r>
            <w:r w:rsidR="00E010DB" w:rsidRPr="00070F6F">
              <w:rPr>
                <w:rFonts w:eastAsia="SimSun"/>
                <w:noProof/>
                <w:sz w:val="20"/>
                <w:szCs w:val="20"/>
                <w:lang w:val="en-GB" w:eastAsia="en-US"/>
              </w:rPr>
              <w:object w:dxaOrig="2920" w:dyaOrig="760" w14:anchorId="53AA6F53">
                <v:shape id="_x0000_i1028" type="#_x0000_t75" alt="" style="width:145.5pt;height:38.5pt;mso-width-percent:0;mso-height-percent:0;mso-width-percent:0;mso-height-percent:0" o:ole="">
                  <v:imagedata r:id="rId16" o:title=""/>
                </v:shape>
                <o:OLEObject Type="Embed" ProgID="Equation.DSMT4" ShapeID="_x0000_i1028" DrawAspect="Content" ObjectID="_1651089211" r:id="rId141"/>
              </w:object>
            </w:r>
          </w:p>
          <w:p w14:paraId="4FE02A68" w14:textId="77777777" w:rsidR="00070F6F" w:rsidRPr="00070F6F" w:rsidRDefault="00070F6F" w:rsidP="00070F6F">
            <w:pPr>
              <w:spacing w:after="180"/>
              <w:rPr>
                <w:rFonts w:eastAsia="DengXian"/>
                <w:sz w:val="20"/>
                <w:szCs w:val="20"/>
                <w:lang w:val="en-GB"/>
              </w:rPr>
            </w:pPr>
            <w:r w:rsidRPr="00070F6F">
              <w:rPr>
                <w:rFonts w:eastAsia="DengXian" w:hint="eastAsia"/>
                <w:sz w:val="20"/>
                <w:szCs w:val="20"/>
                <w:lang w:val="en-GB"/>
              </w:rPr>
              <w:t>end if</w:t>
            </w:r>
          </w:p>
          <w:p w14:paraId="65C7C8B2" w14:textId="77777777" w:rsidR="00070F6F" w:rsidRPr="00070F6F" w:rsidRDefault="00070F6F" w:rsidP="00070F6F">
            <w:pPr>
              <w:spacing w:after="180"/>
              <w:rPr>
                <w:rFonts w:eastAsia="DengXian"/>
                <w:sz w:val="20"/>
                <w:szCs w:val="20"/>
                <w:lang w:val="en-GB"/>
              </w:rPr>
            </w:pPr>
            <w:r w:rsidRPr="00070F6F">
              <w:rPr>
                <w:rFonts w:eastAsia="DengXian" w:hint="eastAsia"/>
                <w:sz w:val="20"/>
                <w:szCs w:val="20"/>
                <w:lang w:val="en-GB"/>
              </w:rPr>
              <w:t>where</w:t>
            </w:r>
          </w:p>
          <w:p w14:paraId="041AF07E" w14:textId="77777777" w:rsidR="00070F6F" w:rsidRPr="00070F6F" w:rsidRDefault="00070F6F" w:rsidP="00070F6F">
            <w:pPr>
              <w:rPr>
                <w:color w:val="4472C4" w:themeColor="accent1"/>
                <w:lang w:val="en-GB"/>
              </w:rPr>
            </w:pPr>
          </w:p>
          <w:p w14:paraId="1888CBC5" w14:textId="77777777" w:rsidR="00070F6F" w:rsidRPr="00070F6F" w:rsidRDefault="00070F6F" w:rsidP="00070F6F">
            <w:pPr>
              <w:jc w:val="center"/>
              <w:rPr>
                <w:color w:val="4472C4" w:themeColor="accent1"/>
                <w:lang w:val="en-GB"/>
              </w:rPr>
            </w:pPr>
            <w:r w:rsidRPr="00070F6F">
              <w:rPr>
                <w:color w:val="4472C4" w:themeColor="accent1"/>
                <w:lang w:val="en-GB"/>
              </w:rPr>
              <w:t>&lt; text omitted&gt;</w:t>
            </w:r>
          </w:p>
          <w:p w14:paraId="52FE0EAB" w14:textId="77777777" w:rsidR="00070F6F" w:rsidRPr="00070F6F" w:rsidRDefault="00070F6F" w:rsidP="00070F6F">
            <w:pPr>
              <w:rPr>
                <w:color w:val="4472C4" w:themeColor="accent1"/>
                <w:lang w:val="en-GB"/>
              </w:rPr>
            </w:pPr>
          </w:p>
          <w:p w14:paraId="6FA798AB" w14:textId="77777777" w:rsidR="00070F6F" w:rsidRPr="00070F6F" w:rsidRDefault="00070F6F" w:rsidP="00070F6F">
            <w:pPr>
              <w:keepNext/>
              <w:keepLines/>
              <w:spacing w:before="120" w:after="180"/>
              <w:ind w:left="1985" w:hanging="1985"/>
              <w:outlineLvl w:val="5"/>
              <w:rPr>
                <w:rFonts w:ascii="Arial" w:eastAsia="SimSun" w:hAnsi="Arial"/>
                <w:sz w:val="20"/>
                <w:szCs w:val="20"/>
                <w:lang w:val="en-GB"/>
              </w:rPr>
            </w:pPr>
            <w:bookmarkStart w:id="38" w:name="_Toc19798750"/>
            <w:bookmarkStart w:id="39" w:name="_Toc26467221"/>
            <w:bookmarkStart w:id="40" w:name="_Toc29326578"/>
            <w:bookmarkStart w:id="41" w:name="_Toc29327728"/>
            <w:bookmarkStart w:id="42" w:name="_Toc36045918"/>
            <w:bookmarkStart w:id="43" w:name="_Toc36046178"/>
            <w:bookmarkStart w:id="44" w:name="_Toc36046324"/>
            <w:r w:rsidRPr="00070F6F">
              <w:rPr>
                <w:rFonts w:ascii="Arial" w:eastAsia="SimSun" w:hAnsi="Arial" w:hint="eastAsia"/>
                <w:sz w:val="20"/>
                <w:szCs w:val="20"/>
                <w:lang w:val="en-GB"/>
              </w:rPr>
              <w:t>6.3.2.4.1.3</w:t>
            </w:r>
            <w:r w:rsidRPr="00070F6F">
              <w:rPr>
                <w:rFonts w:ascii="Arial" w:eastAsia="SimSun" w:hAnsi="Arial" w:hint="eastAsia"/>
                <w:sz w:val="20"/>
                <w:szCs w:val="20"/>
                <w:lang w:val="en-GB"/>
              </w:rPr>
              <w:tab/>
              <w:t>CSI part 2</w:t>
            </w:r>
            <w:bookmarkEnd w:id="38"/>
            <w:bookmarkEnd w:id="39"/>
            <w:bookmarkEnd w:id="40"/>
            <w:bookmarkEnd w:id="41"/>
            <w:bookmarkEnd w:id="42"/>
            <w:bookmarkEnd w:id="43"/>
            <w:bookmarkEnd w:id="44"/>
          </w:p>
          <w:p w14:paraId="0B98C033" w14:textId="77777777" w:rsidR="00070F6F" w:rsidRPr="00070F6F" w:rsidRDefault="00070F6F" w:rsidP="00070F6F">
            <w:pPr>
              <w:spacing w:after="180"/>
              <w:rPr>
                <w:rFonts w:eastAsia="SimSun"/>
                <w:sz w:val="20"/>
                <w:szCs w:val="20"/>
                <w:lang w:val="en-GB"/>
              </w:rPr>
            </w:pPr>
            <w:r w:rsidRPr="00070F6F">
              <w:rPr>
                <w:rFonts w:eastAsia="SimSun" w:hint="eastAsia"/>
                <w:sz w:val="20"/>
                <w:szCs w:val="20"/>
                <w:lang w:val="en-GB"/>
              </w:rPr>
              <w:t>For CSI part 2 transmission on PUSCH with UL-SCH, the number of coded modulation symbols per layer</w:t>
            </w:r>
            <w:r w:rsidRPr="00070F6F">
              <w:rPr>
                <w:rFonts w:eastAsia="SimSun"/>
                <w:sz w:val="20"/>
                <w:szCs w:val="20"/>
                <w:lang w:val="en-GB"/>
              </w:rPr>
              <w:t xml:space="preserve"> </w:t>
            </w:r>
            <w:r w:rsidRPr="00070F6F">
              <w:rPr>
                <w:rFonts w:eastAsia="SimSun" w:hint="eastAsia"/>
                <w:sz w:val="20"/>
                <w:szCs w:val="20"/>
                <w:lang w:val="en-GB"/>
              </w:rPr>
              <w:t xml:space="preserve">for CSI part 2 transmission, denoted as </w:t>
            </w:r>
            <w:r w:rsidR="00E010DB" w:rsidRPr="00070F6F">
              <w:rPr>
                <w:rFonts w:eastAsia="SimSun"/>
                <w:noProof/>
                <w:position w:val="-14"/>
                <w:sz w:val="20"/>
                <w:szCs w:val="20"/>
                <w:lang w:val="en-GB" w:eastAsia="en-US"/>
              </w:rPr>
              <w:object w:dxaOrig="800" w:dyaOrig="380" w14:anchorId="22929340">
                <v:shape id="_x0000_i1027" type="#_x0000_t75" alt="" style="width:39pt;height:19.5pt;mso-width-percent:0;mso-height-percent:0;mso-width-percent:0;mso-height-percent:0" o:ole="">
                  <v:imagedata r:id="rId142" o:title=""/>
                </v:shape>
                <o:OLEObject Type="Embed" ProgID="Equation.3" ShapeID="_x0000_i1027" DrawAspect="Content" ObjectID="_1651089212" r:id="rId143"/>
              </w:object>
            </w:r>
            <w:r w:rsidRPr="00070F6F">
              <w:rPr>
                <w:rFonts w:eastAsia="SimSun" w:hint="eastAsia"/>
                <w:sz w:val="20"/>
                <w:szCs w:val="20"/>
                <w:lang w:val="en-GB"/>
              </w:rPr>
              <w:t>, is determined as follows:</w:t>
            </w:r>
          </w:p>
          <w:p w14:paraId="7E12238A" w14:textId="77777777" w:rsidR="00070F6F" w:rsidRPr="00070F6F" w:rsidRDefault="00070F6F" w:rsidP="00070F6F">
            <w:pPr>
              <w:keepLines/>
              <w:tabs>
                <w:tab w:val="center" w:pos="4536"/>
                <w:tab w:val="right" w:pos="9072"/>
              </w:tabs>
              <w:spacing w:after="180"/>
              <w:rPr>
                <w:rFonts w:eastAsia="SimSun"/>
                <w:noProof/>
                <w:sz w:val="20"/>
                <w:szCs w:val="20"/>
                <w:lang w:val="en-GB"/>
              </w:rPr>
            </w:pPr>
            <w:r w:rsidRPr="00070F6F">
              <w:rPr>
                <w:rFonts w:eastAsia="SimSun"/>
                <w:sz w:val="20"/>
                <w:szCs w:val="20"/>
                <w:lang w:val="en-GB"/>
              </w:rPr>
              <w:tab/>
            </w:r>
            <m:oMath>
              <m:sSubSup>
                <m:sSubSupPr>
                  <m:ctrlPr>
                    <w:rPr>
                      <w:rFonts w:ascii="Cambria Math" w:eastAsia="SimSun" w:hAnsi="Cambria Math"/>
                      <w:noProof/>
                      <w:sz w:val="20"/>
                      <w:szCs w:val="20"/>
                      <w:lang w:val="en-GB"/>
                    </w:rPr>
                  </m:ctrlPr>
                </m:sSubSupPr>
                <m:e>
                  <m:r>
                    <w:rPr>
                      <w:rFonts w:ascii="Cambria Math" w:eastAsia="SimSun" w:hAnsi="Cambria Math"/>
                      <w:noProof/>
                      <w:sz w:val="20"/>
                      <w:szCs w:val="20"/>
                      <w:lang w:val="en-GB"/>
                    </w:rPr>
                    <m:t>Q</m:t>
                  </m:r>
                </m:e>
                <m:sub>
                  <m:r>
                    <m:rPr>
                      <m:sty m:val="p"/>
                    </m:rPr>
                    <w:rPr>
                      <w:rFonts w:ascii="Cambria Math" w:eastAsia="SimSun" w:hAnsi="Cambria Math"/>
                      <w:noProof/>
                      <w:sz w:val="20"/>
                      <w:szCs w:val="20"/>
                      <w:lang w:val="en-GB"/>
                    </w:rPr>
                    <m:t>CSI-2</m:t>
                  </m:r>
                </m:sub>
                <m:sup>
                  <m:r>
                    <m:rPr>
                      <m:sty m:val="p"/>
                    </m:rPr>
                    <w:rPr>
                      <w:rFonts w:ascii="Cambria Math" w:eastAsia="SimSun" w:hAnsi="Cambria Math"/>
                      <w:noProof/>
                      <w:sz w:val="20"/>
                      <w:szCs w:val="20"/>
                      <w:lang w:val="en-GB"/>
                    </w:rPr>
                    <m:t>'</m:t>
                  </m:r>
                </m:sup>
              </m:sSubSup>
              <m:r>
                <m:rPr>
                  <m:sty m:val="p"/>
                </m:rPr>
                <w:rPr>
                  <w:rFonts w:ascii="Cambria Math" w:eastAsia="SimSun" w:hAnsi="Cambria Math"/>
                  <w:noProof/>
                  <w:sz w:val="20"/>
                  <w:szCs w:val="20"/>
                  <w:lang w:val="en-GB"/>
                </w:rPr>
                <m:t>=min</m:t>
              </m:r>
              <m:d>
                <m:dPr>
                  <m:begChr m:val="{"/>
                  <m:endChr m:val="}"/>
                  <m:ctrlPr>
                    <w:rPr>
                      <w:rFonts w:ascii="Cambria Math" w:eastAsia="SimSun" w:hAnsi="Cambria Math"/>
                      <w:noProof/>
                      <w:sz w:val="20"/>
                      <w:szCs w:val="20"/>
                      <w:lang w:val="en-GB"/>
                    </w:rPr>
                  </m:ctrlPr>
                </m:dPr>
                <m:e>
                  <m:d>
                    <m:dPr>
                      <m:begChr m:val="⌈"/>
                      <m:endChr m:val="⌉"/>
                      <m:ctrlPr>
                        <w:rPr>
                          <w:rFonts w:ascii="Cambria Math" w:eastAsia="SimSun" w:hAnsi="Cambria Math"/>
                          <w:noProof/>
                          <w:sz w:val="20"/>
                          <w:szCs w:val="20"/>
                          <w:lang w:val="en-GB"/>
                        </w:rPr>
                      </m:ctrlPr>
                    </m:dPr>
                    <m:e>
                      <m:f>
                        <m:fPr>
                          <m:ctrlPr>
                            <w:rPr>
                              <w:rFonts w:ascii="Cambria Math" w:eastAsia="SimSun" w:hAnsi="Cambria Math"/>
                              <w:noProof/>
                              <w:sz w:val="20"/>
                              <w:szCs w:val="20"/>
                              <w:lang w:val="en-GB"/>
                            </w:rPr>
                          </m:ctrlPr>
                        </m:fPr>
                        <m:num>
                          <m:d>
                            <m:dPr>
                              <m:ctrlPr>
                                <w:rPr>
                                  <w:rFonts w:ascii="Cambria Math" w:eastAsia="SimSun" w:hAnsi="Cambria Math"/>
                                  <w:noProof/>
                                  <w:sz w:val="20"/>
                                  <w:szCs w:val="20"/>
                                  <w:lang w:val="en-GB"/>
                                </w:rPr>
                              </m:ctrlPr>
                            </m:dPr>
                            <m:e>
                              <m:sSub>
                                <m:sSubPr>
                                  <m:ctrlPr>
                                    <w:rPr>
                                      <w:rFonts w:ascii="Cambria Math" w:eastAsia="SimSun" w:hAnsi="Cambria Math"/>
                                      <w:noProof/>
                                      <w:sz w:val="20"/>
                                      <w:szCs w:val="20"/>
                                      <w:lang w:val="en-GB"/>
                                    </w:rPr>
                                  </m:ctrlPr>
                                </m:sSubPr>
                                <m:e>
                                  <m:r>
                                    <w:rPr>
                                      <w:rFonts w:ascii="Cambria Math" w:eastAsia="SimSun" w:hAnsi="Cambria Math"/>
                                      <w:noProof/>
                                      <w:sz w:val="20"/>
                                      <w:szCs w:val="20"/>
                                      <w:lang w:val="en-GB"/>
                                    </w:rPr>
                                    <m:t>O</m:t>
                                  </m:r>
                                </m:e>
                                <m:sub>
                                  <m:r>
                                    <m:rPr>
                                      <m:sty m:val="p"/>
                                    </m:rPr>
                                    <w:rPr>
                                      <w:rFonts w:ascii="Cambria Math" w:eastAsia="SimSun" w:hAnsi="Cambria Math"/>
                                      <w:noProof/>
                                      <w:sz w:val="20"/>
                                      <w:szCs w:val="20"/>
                                      <w:lang w:val="en-GB"/>
                                    </w:rPr>
                                    <m:t>CSI-2</m:t>
                                  </m:r>
                                </m:sub>
                              </m:sSub>
                              <m:r>
                                <m:rPr>
                                  <m:sty m:val="p"/>
                                </m:rPr>
                                <w:rPr>
                                  <w:rFonts w:ascii="Cambria Math" w:eastAsia="SimSun" w:hAnsi="Cambria Math"/>
                                  <w:noProof/>
                                  <w:sz w:val="20"/>
                                  <w:szCs w:val="20"/>
                                  <w:lang w:val="en-GB"/>
                                </w:rPr>
                                <m:t>+</m:t>
                              </m:r>
                              <m:sSub>
                                <m:sSubPr>
                                  <m:ctrlPr>
                                    <w:rPr>
                                      <w:rFonts w:ascii="Cambria Math" w:eastAsia="SimSun" w:hAnsi="Cambria Math"/>
                                      <w:noProof/>
                                      <w:sz w:val="20"/>
                                      <w:szCs w:val="20"/>
                                      <w:lang w:val="en-GB"/>
                                    </w:rPr>
                                  </m:ctrlPr>
                                </m:sSubPr>
                                <m:e>
                                  <m:r>
                                    <w:rPr>
                                      <w:rFonts w:ascii="Cambria Math" w:eastAsia="SimSun" w:hAnsi="Cambria Math"/>
                                      <w:noProof/>
                                      <w:sz w:val="20"/>
                                      <w:szCs w:val="20"/>
                                      <w:lang w:val="en-GB"/>
                                    </w:rPr>
                                    <m:t>L</m:t>
                                  </m:r>
                                </m:e>
                                <m:sub>
                                  <m:r>
                                    <m:rPr>
                                      <m:sty m:val="p"/>
                                    </m:rPr>
                                    <w:rPr>
                                      <w:rFonts w:ascii="Cambria Math" w:eastAsia="SimSun" w:hAnsi="Cambria Math"/>
                                      <w:noProof/>
                                      <w:sz w:val="20"/>
                                      <w:szCs w:val="20"/>
                                      <w:lang w:val="en-GB"/>
                                    </w:rPr>
                                    <m:t>CSI-2</m:t>
                                  </m:r>
                                </m:sub>
                              </m:sSub>
                            </m:e>
                          </m:d>
                          <m:r>
                            <m:rPr>
                              <m:sty m:val="p"/>
                            </m:rPr>
                            <w:rPr>
                              <w:rFonts w:ascii="Cambria Math" w:eastAsia="SimSun" w:hAnsi="Cambria Math"/>
                              <w:noProof/>
                              <w:sz w:val="20"/>
                              <w:szCs w:val="20"/>
                              <w:lang w:val="en-GB"/>
                            </w:rPr>
                            <m:t>∙</m:t>
                          </m:r>
                          <m:sSubSup>
                            <m:sSubSupPr>
                              <m:ctrlPr>
                                <w:rPr>
                                  <w:rFonts w:ascii="Cambria Math" w:eastAsia="SimSun" w:hAnsi="Cambria Math"/>
                                  <w:noProof/>
                                  <w:sz w:val="20"/>
                                  <w:szCs w:val="20"/>
                                  <w:lang w:val="en-GB"/>
                                </w:rPr>
                              </m:ctrlPr>
                            </m:sSubSupPr>
                            <m:e>
                              <m:r>
                                <w:rPr>
                                  <w:rFonts w:ascii="Cambria Math" w:eastAsia="SimSun" w:hAnsi="Cambria Math"/>
                                  <w:noProof/>
                                  <w:sz w:val="20"/>
                                  <w:szCs w:val="20"/>
                                  <w:lang w:val="en-GB"/>
                                </w:rPr>
                                <m:t>β</m:t>
                              </m:r>
                            </m:e>
                            <m:sub>
                              <m:r>
                                <m:rPr>
                                  <m:sty m:val="p"/>
                                </m:rPr>
                                <w:rPr>
                                  <w:rFonts w:ascii="Cambria Math" w:eastAsia="SimSun" w:hAnsi="Cambria Math"/>
                                  <w:noProof/>
                                  <w:sz w:val="20"/>
                                  <w:szCs w:val="20"/>
                                  <w:lang w:val="en-GB"/>
                                </w:rPr>
                                <m:t>offset</m:t>
                              </m:r>
                            </m:sub>
                            <m:sup>
                              <m:r>
                                <m:rPr>
                                  <m:sty m:val="p"/>
                                </m:rPr>
                                <w:rPr>
                                  <w:rFonts w:ascii="Cambria Math" w:eastAsia="SimSun" w:hAnsi="Cambria Math"/>
                                  <w:noProof/>
                                  <w:sz w:val="20"/>
                                  <w:szCs w:val="20"/>
                                  <w:lang w:val="en-GB"/>
                                </w:rPr>
                                <m:t>PUSCH</m:t>
                              </m:r>
                            </m:sup>
                          </m:sSubSup>
                          <m:r>
                            <m:rPr>
                              <m:sty m:val="p"/>
                            </m:rPr>
                            <w:rPr>
                              <w:rFonts w:ascii="Cambria Math" w:eastAsia="SimSun" w:hAnsi="Cambria Math"/>
                              <w:noProof/>
                              <w:sz w:val="20"/>
                              <w:szCs w:val="20"/>
                              <w:lang w:val="en-GB"/>
                            </w:rPr>
                            <m:t>∙</m:t>
                          </m:r>
                          <m:nary>
                            <m:naryPr>
                              <m:chr m:val="∑"/>
                              <m:limLoc m:val="undOvr"/>
                              <m:ctrlPr>
                                <w:rPr>
                                  <w:rFonts w:ascii="Cambria Math" w:eastAsia="SimSun" w:hAnsi="Cambria Math"/>
                                  <w:noProof/>
                                  <w:sz w:val="20"/>
                                  <w:szCs w:val="20"/>
                                  <w:lang w:val="en-GB"/>
                                </w:rPr>
                              </m:ctrlPr>
                            </m:naryPr>
                            <m:sub>
                              <m:r>
                                <w:rPr>
                                  <w:rFonts w:ascii="Cambria Math" w:eastAsia="SimSun" w:hAnsi="Cambria Math"/>
                                  <w:noProof/>
                                  <w:sz w:val="20"/>
                                  <w:szCs w:val="20"/>
                                  <w:lang w:val="en-GB"/>
                                </w:rPr>
                                <m:t>l</m:t>
                              </m:r>
                              <m:r>
                                <m:rPr>
                                  <m:sty m:val="p"/>
                                </m:rPr>
                                <w:rPr>
                                  <w:rFonts w:ascii="Cambria Math" w:eastAsia="SimSun" w:hAnsi="Cambria Math"/>
                                  <w:noProof/>
                                  <w:sz w:val="20"/>
                                  <w:szCs w:val="20"/>
                                  <w:lang w:val="en-GB"/>
                                </w:rPr>
                                <m:t>=0</m:t>
                              </m:r>
                            </m:sub>
                            <m:sup>
                              <m:sSubSup>
                                <m:sSubSupPr>
                                  <m:ctrlPr>
                                    <w:rPr>
                                      <w:rFonts w:ascii="Cambria Math" w:eastAsia="SimSun" w:hAnsi="Cambria Math"/>
                                      <w:noProof/>
                                      <w:sz w:val="20"/>
                                      <w:szCs w:val="20"/>
                                      <w:lang w:val="en-GB"/>
                                    </w:rPr>
                                  </m:ctrlPr>
                                </m:sSubSup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symb,all</m:t>
                                  </m:r>
                                </m:sub>
                                <m:sup>
                                  <m:r>
                                    <m:rPr>
                                      <m:sty m:val="p"/>
                                    </m:rPr>
                                    <w:rPr>
                                      <w:rFonts w:ascii="Cambria Math" w:eastAsia="SimSun" w:hAnsi="Cambria Math"/>
                                      <w:noProof/>
                                      <w:sz w:val="20"/>
                                      <w:szCs w:val="20"/>
                                      <w:lang w:val="en-GB"/>
                                    </w:rPr>
                                    <m:t>PUSCH</m:t>
                                  </m:r>
                                </m:sup>
                              </m:sSubSup>
                              <m:r>
                                <m:rPr>
                                  <m:sty m:val="p"/>
                                </m:rPr>
                                <w:rPr>
                                  <w:rFonts w:ascii="Cambria Math" w:eastAsia="SimSun" w:hAnsi="Cambria Math"/>
                                  <w:noProof/>
                                  <w:sz w:val="20"/>
                                  <w:szCs w:val="20"/>
                                  <w:lang w:val="en-GB"/>
                                </w:rPr>
                                <m:t>-1</m:t>
                              </m:r>
                            </m:sup>
                            <m:e>
                              <m:sSubSup>
                                <m:sSubSupPr>
                                  <m:ctrlPr>
                                    <w:rPr>
                                      <w:rFonts w:ascii="Cambria Math" w:eastAsia="SimSun" w:hAnsi="Cambria Math"/>
                                      <w:noProof/>
                                      <w:sz w:val="20"/>
                                      <w:szCs w:val="20"/>
                                      <w:lang w:val="en-GB"/>
                                    </w:rPr>
                                  </m:ctrlPr>
                                </m:sSubSupPr>
                                <m:e>
                                  <m:r>
                                    <w:rPr>
                                      <w:rFonts w:ascii="Cambria Math" w:eastAsia="SimSun" w:hAnsi="Cambria Math"/>
                                      <w:noProof/>
                                      <w:sz w:val="20"/>
                                      <w:szCs w:val="20"/>
                                      <w:lang w:val="en-GB"/>
                                    </w:rPr>
                                    <m:t>M</m:t>
                                  </m:r>
                                </m:e>
                                <m:sub>
                                  <m:r>
                                    <m:rPr>
                                      <m:sty m:val="p"/>
                                    </m:rPr>
                                    <w:rPr>
                                      <w:rFonts w:ascii="Cambria Math" w:eastAsia="SimSun" w:hAnsi="Cambria Math"/>
                                      <w:noProof/>
                                      <w:sz w:val="20"/>
                                      <w:szCs w:val="20"/>
                                      <w:lang w:val="en-GB"/>
                                    </w:rPr>
                                    <m:t>sc</m:t>
                                  </m:r>
                                </m:sub>
                                <m:sup>
                                  <m:r>
                                    <m:rPr>
                                      <m:sty m:val="p"/>
                                    </m:rPr>
                                    <w:rPr>
                                      <w:rFonts w:ascii="Cambria Math" w:eastAsia="SimSun" w:hAnsi="Cambria Math"/>
                                      <w:noProof/>
                                      <w:sz w:val="20"/>
                                      <w:szCs w:val="20"/>
                                      <w:lang w:val="en-GB"/>
                                    </w:rPr>
                                    <m:t>UCI</m:t>
                                  </m:r>
                                </m:sup>
                              </m:sSubSup>
                              <m:d>
                                <m:dPr>
                                  <m:ctrlPr>
                                    <w:rPr>
                                      <w:rFonts w:ascii="Cambria Math" w:eastAsia="SimSun" w:hAnsi="Cambria Math"/>
                                      <w:noProof/>
                                      <w:sz w:val="20"/>
                                      <w:szCs w:val="20"/>
                                      <w:lang w:val="en-GB"/>
                                    </w:rPr>
                                  </m:ctrlPr>
                                </m:dPr>
                                <m:e>
                                  <m:r>
                                    <w:rPr>
                                      <w:rFonts w:ascii="Cambria Math" w:eastAsia="SimSun" w:hAnsi="Cambria Math"/>
                                      <w:noProof/>
                                      <w:sz w:val="20"/>
                                      <w:szCs w:val="20"/>
                                      <w:lang w:val="en-GB"/>
                                    </w:rPr>
                                    <m:t>l</m:t>
                                  </m:r>
                                </m:e>
                              </m:d>
                            </m:e>
                          </m:nary>
                        </m:num>
                        <m:den>
                          <m:nary>
                            <m:naryPr>
                              <m:chr m:val="∑"/>
                              <m:limLoc m:val="undOvr"/>
                              <m:ctrlPr>
                                <w:rPr>
                                  <w:rFonts w:ascii="Cambria Math" w:eastAsia="SimSun" w:hAnsi="Cambria Math"/>
                                  <w:noProof/>
                                  <w:sz w:val="20"/>
                                  <w:szCs w:val="20"/>
                                  <w:lang w:val="en-GB"/>
                                </w:rPr>
                              </m:ctrlPr>
                            </m:naryPr>
                            <m:sub>
                              <m:r>
                                <w:rPr>
                                  <w:rFonts w:ascii="Cambria Math" w:eastAsia="SimSun" w:hAnsi="Cambria Math"/>
                                  <w:noProof/>
                                  <w:sz w:val="20"/>
                                  <w:szCs w:val="20"/>
                                  <w:lang w:val="en-GB"/>
                                </w:rPr>
                                <m:t>r</m:t>
                              </m:r>
                              <m:r>
                                <m:rPr>
                                  <m:sty m:val="p"/>
                                </m:rPr>
                                <w:rPr>
                                  <w:rFonts w:ascii="Cambria Math" w:eastAsia="SimSun" w:hAnsi="Cambria Math"/>
                                  <w:noProof/>
                                  <w:sz w:val="20"/>
                                  <w:szCs w:val="20"/>
                                  <w:lang w:val="en-GB"/>
                                </w:rPr>
                                <m:t>=0</m:t>
                              </m:r>
                            </m:sub>
                            <m:sup>
                              <m:sSub>
                                <m:sSubPr>
                                  <m:ctrlPr>
                                    <w:rPr>
                                      <w:rFonts w:ascii="Cambria Math" w:eastAsia="SimSun" w:hAnsi="Cambria Math"/>
                                      <w:noProof/>
                                      <w:sz w:val="20"/>
                                      <w:szCs w:val="20"/>
                                      <w:lang w:val="en-GB"/>
                                    </w:rPr>
                                  </m:ctrlPr>
                                </m:sSubPr>
                                <m:e>
                                  <m:r>
                                    <w:rPr>
                                      <w:rFonts w:ascii="Cambria Math" w:eastAsia="SimSun" w:hAnsi="Cambria Math"/>
                                      <w:noProof/>
                                      <w:sz w:val="20"/>
                                      <w:szCs w:val="20"/>
                                      <w:lang w:val="en-GB"/>
                                    </w:rPr>
                                    <m:t>C</m:t>
                                  </m:r>
                                </m:e>
                                <m:sub>
                                  <m:r>
                                    <w:rPr>
                                      <w:rFonts w:ascii="Cambria Math" w:eastAsia="SimSun" w:hAnsi="Cambria Math"/>
                                      <w:noProof/>
                                      <w:sz w:val="20"/>
                                      <w:szCs w:val="20"/>
                                      <w:lang w:val="en-GB"/>
                                    </w:rPr>
                                    <m:t>UL</m:t>
                                  </m:r>
                                  <m:r>
                                    <m:rPr>
                                      <m:sty m:val="p"/>
                                    </m:rPr>
                                    <w:rPr>
                                      <w:rFonts w:ascii="Cambria Math" w:eastAsia="SimSun" w:hAnsi="Cambria Math"/>
                                      <w:noProof/>
                                      <w:sz w:val="20"/>
                                      <w:szCs w:val="20"/>
                                      <w:lang w:val="en-GB"/>
                                    </w:rPr>
                                    <m:t>-</m:t>
                                  </m:r>
                                  <m:r>
                                    <w:rPr>
                                      <w:rFonts w:ascii="Cambria Math" w:eastAsia="SimSun" w:hAnsi="Cambria Math"/>
                                      <w:noProof/>
                                      <w:sz w:val="20"/>
                                      <w:szCs w:val="20"/>
                                      <w:lang w:val="en-GB"/>
                                    </w:rPr>
                                    <m:t>SCH</m:t>
                                  </m:r>
                                </m:sub>
                              </m:sSub>
                              <m:r>
                                <m:rPr>
                                  <m:sty m:val="p"/>
                                </m:rPr>
                                <w:rPr>
                                  <w:rFonts w:ascii="Cambria Math" w:eastAsia="SimSun" w:hAnsi="Cambria Math"/>
                                  <w:noProof/>
                                  <w:sz w:val="20"/>
                                  <w:szCs w:val="20"/>
                                  <w:lang w:val="en-GB"/>
                                </w:rPr>
                                <m:t>-1</m:t>
                              </m:r>
                            </m:sup>
                            <m:e>
                              <m:sSub>
                                <m:sSubPr>
                                  <m:ctrlPr>
                                    <w:rPr>
                                      <w:rFonts w:ascii="Cambria Math" w:eastAsia="SimSun" w:hAnsi="Cambria Math"/>
                                      <w:noProof/>
                                      <w:sz w:val="20"/>
                                      <w:szCs w:val="20"/>
                                      <w:lang w:val="en-GB"/>
                                    </w:rPr>
                                  </m:ctrlPr>
                                </m:sSubPr>
                                <m:e>
                                  <m:r>
                                    <w:rPr>
                                      <w:rFonts w:ascii="Cambria Math" w:eastAsia="SimSun" w:hAnsi="Cambria Math"/>
                                      <w:noProof/>
                                      <w:sz w:val="20"/>
                                      <w:szCs w:val="20"/>
                                      <w:lang w:val="en-GB"/>
                                    </w:rPr>
                                    <m:t>K</m:t>
                                  </m:r>
                                </m:e>
                                <m:sub>
                                  <m:r>
                                    <w:rPr>
                                      <w:rFonts w:ascii="Cambria Math" w:eastAsia="SimSun" w:hAnsi="Cambria Math"/>
                                      <w:noProof/>
                                      <w:sz w:val="20"/>
                                      <w:szCs w:val="20"/>
                                      <w:lang w:val="en-GB"/>
                                    </w:rPr>
                                    <m:t>r</m:t>
                                  </m:r>
                                </m:sub>
                              </m:sSub>
                            </m:e>
                          </m:nary>
                        </m:den>
                      </m:f>
                    </m:e>
                  </m:d>
                  <m:r>
                    <m:rPr>
                      <m:sty m:val="p"/>
                    </m:rPr>
                    <w:rPr>
                      <w:rFonts w:ascii="Cambria Math" w:eastAsia="SimSun" w:hAnsi="Cambria Math"/>
                      <w:noProof/>
                      <w:sz w:val="20"/>
                      <w:szCs w:val="20"/>
                      <w:lang w:val="en-GB"/>
                    </w:rPr>
                    <m:t>,</m:t>
                  </m:r>
                  <m:d>
                    <m:dPr>
                      <m:begChr m:val="⌈"/>
                      <m:endChr m:val="⌉"/>
                      <m:ctrlPr>
                        <w:rPr>
                          <w:rFonts w:ascii="Cambria Math" w:eastAsia="SimSun" w:hAnsi="Cambria Math"/>
                          <w:noProof/>
                          <w:sz w:val="20"/>
                          <w:szCs w:val="20"/>
                          <w:lang w:val="en-GB"/>
                        </w:rPr>
                      </m:ctrlPr>
                    </m:dPr>
                    <m:e>
                      <m:r>
                        <w:rPr>
                          <w:rFonts w:ascii="Cambria Math" w:eastAsia="SimSun" w:hAnsi="Cambria Math"/>
                          <w:noProof/>
                          <w:sz w:val="20"/>
                          <w:szCs w:val="20"/>
                          <w:lang w:val="en-GB"/>
                        </w:rPr>
                        <m:t>α</m:t>
                      </m:r>
                      <m:r>
                        <m:rPr>
                          <m:sty m:val="p"/>
                        </m:rPr>
                        <w:rPr>
                          <w:rFonts w:ascii="Cambria Math" w:eastAsia="SimSun" w:hAnsi="Cambria Math"/>
                          <w:noProof/>
                          <w:sz w:val="20"/>
                          <w:szCs w:val="20"/>
                          <w:lang w:val="en-GB"/>
                        </w:rPr>
                        <m:t>∙</m:t>
                      </m:r>
                      <m:nary>
                        <m:naryPr>
                          <m:chr m:val="∑"/>
                          <m:limLoc m:val="undOvr"/>
                          <m:ctrlPr>
                            <w:rPr>
                              <w:rFonts w:ascii="Cambria Math" w:eastAsia="SimSun" w:hAnsi="Cambria Math"/>
                              <w:noProof/>
                              <w:sz w:val="20"/>
                              <w:szCs w:val="20"/>
                              <w:lang w:val="en-GB"/>
                            </w:rPr>
                          </m:ctrlPr>
                        </m:naryPr>
                        <m:sub>
                          <m:r>
                            <w:rPr>
                              <w:rFonts w:ascii="Cambria Math" w:eastAsia="SimSun" w:hAnsi="Cambria Math"/>
                              <w:noProof/>
                              <w:sz w:val="20"/>
                              <w:szCs w:val="20"/>
                              <w:lang w:val="en-GB"/>
                            </w:rPr>
                            <m:t>l</m:t>
                          </m:r>
                          <m:r>
                            <m:rPr>
                              <m:sty m:val="p"/>
                            </m:rPr>
                            <w:rPr>
                              <w:rFonts w:ascii="Cambria Math" w:eastAsia="SimSun" w:hAnsi="Cambria Math"/>
                              <w:noProof/>
                              <w:sz w:val="20"/>
                              <w:szCs w:val="20"/>
                              <w:lang w:val="en-GB"/>
                            </w:rPr>
                            <m:t>=0</m:t>
                          </m:r>
                        </m:sub>
                        <m:sup>
                          <m:sSubSup>
                            <m:sSubSupPr>
                              <m:ctrlPr>
                                <w:rPr>
                                  <w:rFonts w:ascii="Cambria Math" w:eastAsia="SimSun" w:hAnsi="Cambria Math"/>
                                  <w:noProof/>
                                  <w:sz w:val="20"/>
                                  <w:szCs w:val="20"/>
                                  <w:lang w:val="en-GB"/>
                                </w:rPr>
                              </m:ctrlPr>
                            </m:sSubSup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symb,all</m:t>
                              </m:r>
                            </m:sub>
                            <m:sup>
                              <m:r>
                                <m:rPr>
                                  <m:sty m:val="p"/>
                                </m:rPr>
                                <w:rPr>
                                  <w:rFonts w:ascii="Cambria Math" w:eastAsia="SimSun" w:hAnsi="Cambria Math"/>
                                  <w:noProof/>
                                  <w:sz w:val="20"/>
                                  <w:szCs w:val="20"/>
                                  <w:lang w:val="en-GB"/>
                                </w:rPr>
                                <m:t>PUSCH</m:t>
                              </m:r>
                            </m:sup>
                          </m:sSubSup>
                          <m:r>
                            <m:rPr>
                              <m:sty m:val="p"/>
                            </m:rPr>
                            <w:rPr>
                              <w:rFonts w:ascii="Cambria Math" w:eastAsia="SimSun" w:hAnsi="Cambria Math"/>
                              <w:noProof/>
                              <w:sz w:val="20"/>
                              <w:szCs w:val="20"/>
                              <w:lang w:val="en-GB"/>
                            </w:rPr>
                            <m:t>-1</m:t>
                          </m:r>
                        </m:sup>
                        <m:e>
                          <m:sSubSup>
                            <m:sSubSupPr>
                              <m:ctrlPr>
                                <w:rPr>
                                  <w:rFonts w:ascii="Cambria Math" w:eastAsia="SimSun" w:hAnsi="Cambria Math"/>
                                  <w:noProof/>
                                  <w:sz w:val="20"/>
                                  <w:szCs w:val="20"/>
                                  <w:lang w:val="en-GB"/>
                                </w:rPr>
                              </m:ctrlPr>
                            </m:sSubSupPr>
                            <m:e>
                              <m:r>
                                <w:rPr>
                                  <w:rFonts w:ascii="Cambria Math" w:eastAsia="SimSun" w:hAnsi="Cambria Math"/>
                                  <w:noProof/>
                                  <w:sz w:val="20"/>
                                  <w:szCs w:val="20"/>
                                  <w:lang w:val="en-GB"/>
                                </w:rPr>
                                <m:t>M</m:t>
                              </m:r>
                            </m:e>
                            <m:sub>
                              <m:r>
                                <m:rPr>
                                  <m:sty m:val="p"/>
                                </m:rPr>
                                <w:rPr>
                                  <w:rFonts w:ascii="Cambria Math" w:eastAsia="SimSun" w:hAnsi="Cambria Math"/>
                                  <w:noProof/>
                                  <w:sz w:val="20"/>
                                  <w:szCs w:val="20"/>
                                  <w:lang w:val="en-GB"/>
                                </w:rPr>
                                <m:t>sc</m:t>
                              </m:r>
                            </m:sub>
                            <m:sup>
                              <m:r>
                                <m:rPr>
                                  <m:sty m:val="p"/>
                                </m:rPr>
                                <w:rPr>
                                  <w:rFonts w:ascii="Cambria Math" w:eastAsia="SimSun" w:hAnsi="Cambria Math"/>
                                  <w:noProof/>
                                  <w:sz w:val="20"/>
                                  <w:szCs w:val="20"/>
                                  <w:lang w:val="en-GB"/>
                                </w:rPr>
                                <m:t>UCI</m:t>
                              </m:r>
                            </m:sup>
                          </m:sSubSup>
                          <m:d>
                            <m:dPr>
                              <m:ctrlPr>
                                <w:rPr>
                                  <w:rFonts w:ascii="Cambria Math" w:eastAsia="SimSun" w:hAnsi="Cambria Math"/>
                                  <w:noProof/>
                                  <w:sz w:val="20"/>
                                  <w:szCs w:val="20"/>
                                  <w:lang w:val="en-GB"/>
                                </w:rPr>
                              </m:ctrlPr>
                            </m:dPr>
                            <m:e>
                              <m:r>
                                <w:rPr>
                                  <w:rFonts w:ascii="Cambria Math" w:eastAsia="SimSun" w:hAnsi="Cambria Math"/>
                                  <w:noProof/>
                                  <w:sz w:val="20"/>
                                  <w:szCs w:val="20"/>
                                  <w:lang w:val="en-GB"/>
                                </w:rPr>
                                <m:t>l</m:t>
                              </m:r>
                            </m:e>
                          </m:d>
                        </m:e>
                      </m:nary>
                    </m:e>
                  </m:d>
                  <m:r>
                    <m:rPr>
                      <m:sty m:val="p"/>
                    </m:rPr>
                    <w:rPr>
                      <w:rFonts w:ascii="Cambria Math" w:eastAsia="SimSun" w:hAnsi="Cambria Math"/>
                      <w:noProof/>
                      <w:sz w:val="20"/>
                      <w:szCs w:val="20"/>
                      <w:lang w:val="en-GB"/>
                    </w:rPr>
                    <m:t>-</m:t>
                  </m:r>
                  <m:sSubSup>
                    <m:sSubSupPr>
                      <m:ctrlPr>
                        <w:rPr>
                          <w:rFonts w:ascii="Cambria Math" w:eastAsia="SimSun" w:hAnsi="Cambria Math"/>
                          <w:noProof/>
                          <w:sz w:val="20"/>
                          <w:szCs w:val="20"/>
                          <w:lang w:val="en-GB"/>
                        </w:rPr>
                      </m:ctrlPr>
                    </m:sSubSupPr>
                    <m:e>
                      <m:r>
                        <w:rPr>
                          <w:rFonts w:ascii="Cambria Math" w:eastAsia="SimSun" w:hAnsi="Cambria Math"/>
                          <w:noProof/>
                          <w:sz w:val="20"/>
                          <w:szCs w:val="20"/>
                          <w:lang w:val="en-GB"/>
                        </w:rPr>
                        <m:t>Q</m:t>
                      </m:r>
                    </m:e>
                    <m:sub>
                      <m:r>
                        <w:rPr>
                          <w:rFonts w:ascii="Cambria Math" w:eastAsia="SimSun" w:hAnsi="Cambria Math"/>
                          <w:noProof/>
                          <w:sz w:val="20"/>
                          <w:szCs w:val="20"/>
                          <w:lang w:val="en-GB"/>
                        </w:rPr>
                        <m:t>ACK</m:t>
                      </m:r>
                      <m:r>
                        <m:rPr>
                          <m:sty m:val="p"/>
                        </m:rPr>
                        <w:rPr>
                          <w:rFonts w:ascii="Cambria Math" w:eastAsia="SimSun" w:hAnsi="Cambria Math"/>
                          <w:noProof/>
                          <w:sz w:val="20"/>
                          <w:szCs w:val="20"/>
                          <w:lang w:val="en-GB"/>
                        </w:rPr>
                        <m:t>/</m:t>
                      </m:r>
                      <m:r>
                        <w:rPr>
                          <w:rFonts w:ascii="Cambria Math" w:eastAsia="SimSun" w:hAnsi="Cambria Math"/>
                          <w:noProof/>
                          <w:sz w:val="20"/>
                          <w:szCs w:val="20"/>
                          <w:lang w:val="en-GB"/>
                        </w:rPr>
                        <m:t>CG</m:t>
                      </m:r>
                      <m:r>
                        <m:rPr>
                          <m:sty m:val="p"/>
                        </m:rPr>
                        <w:rPr>
                          <w:rFonts w:ascii="Cambria Math" w:eastAsia="SimSun" w:hAnsi="Cambria Math"/>
                          <w:noProof/>
                          <w:sz w:val="20"/>
                          <w:szCs w:val="20"/>
                          <w:lang w:val="en-GB"/>
                        </w:rPr>
                        <m:t>-</m:t>
                      </m:r>
                      <m:r>
                        <w:rPr>
                          <w:rFonts w:ascii="Cambria Math" w:eastAsia="SimSun" w:hAnsi="Cambria Math"/>
                          <w:noProof/>
                          <w:sz w:val="20"/>
                          <w:szCs w:val="20"/>
                          <w:lang w:val="en-GB"/>
                        </w:rPr>
                        <m:t>UCI</m:t>
                      </m:r>
                    </m:sub>
                    <m:sup>
                      <m:r>
                        <m:rPr>
                          <m:sty m:val="p"/>
                        </m:rPr>
                        <w:rPr>
                          <w:rFonts w:ascii="Cambria Math" w:eastAsia="SimSun" w:hAnsi="Cambria Math"/>
                          <w:noProof/>
                          <w:sz w:val="20"/>
                          <w:szCs w:val="20"/>
                          <w:lang w:val="en-GB"/>
                        </w:rPr>
                        <m:t>'</m:t>
                      </m:r>
                    </m:sup>
                  </m:sSubSup>
                  <m:r>
                    <m:rPr>
                      <m:sty m:val="p"/>
                    </m:rPr>
                    <w:rPr>
                      <w:rFonts w:ascii="Cambria Math" w:eastAsia="SimSun" w:hAnsi="Cambria Math"/>
                      <w:noProof/>
                      <w:sz w:val="20"/>
                      <w:szCs w:val="20"/>
                      <w:lang w:val="en-GB"/>
                    </w:rPr>
                    <m:t>-</m:t>
                  </m:r>
                  <m:sSubSup>
                    <m:sSubSupPr>
                      <m:ctrlPr>
                        <w:rPr>
                          <w:rFonts w:ascii="Cambria Math" w:eastAsia="SimSun" w:hAnsi="Cambria Math"/>
                          <w:noProof/>
                          <w:sz w:val="20"/>
                          <w:szCs w:val="20"/>
                          <w:lang w:val="en-GB"/>
                        </w:rPr>
                      </m:ctrlPr>
                    </m:sSubSupPr>
                    <m:e>
                      <m:r>
                        <w:rPr>
                          <w:rFonts w:ascii="Cambria Math" w:eastAsia="SimSun" w:hAnsi="Cambria Math"/>
                          <w:noProof/>
                          <w:sz w:val="20"/>
                          <w:szCs w:val="20"/>
                          <w:lang w:val="en-GB"/>
                        </w:rPr>
                        <m:t>Q</m:t>
                      </m:r>
                    </m:e>
                    <m:sub>
                      <m:r>
                        <m:rPr>
                          <m:sty m:val="p"/>
                        </m:rPr>
                        <w:rPr>
                          <w:rFonts w:ascii="Cambria Math" w:eastAsia="SimSun" w:hAnsi="Cambria Math"/>
                          <w:noProof/>
                          <w:sz w:val="20"/>
                          <w:szCs w:val="20"/>
                          <w:lang w:val="en-GB"/>
                        </w:rPr>
                        <m:t>CSI-1</m:t>
                      </m:r>
                    </m:sub>
                    <m:sup>
                      <m:r>
                        <m:rPr>
                          <m:sty m:val="p"/>
                        </m:rPr>
                        <w:rPr>
                          <w:rFonts w:ascii="Cambria Math" w:eastAsia="SimSun" w:hAnsi="Cambria Math"/>
                          <w:noProof/>
                          <w:sz w:val="20"/>
                          <w:szCs w:val="20"/>
                          <w:lang w:val="en-GB"/>
                        </w:rPr>
                        <m:t>'</m:t>
                      </m:r>
                    </m:sup>
                  </m:sSubSup>
                </m:e>
              </m:d>
            </m:oMath>
          </w:p>
          <w:p w14:paraId="6D02B742" w14:textId="77777777" w:rsidR="00070F6F" w:rsidRPr="00070F6F" w:rsidRDefault="00070F6F" w:rsidP="00070F6F">
            <w:pPr>
              <w:rPr>
                <w:color w:val="4472C4" w:themeColor="accent1"/>
                <w:lang w:val="en-GB"/>
              </w:rPr>
            </w:pPr>
          </w:p>
          <w:p w14:paraId="1C3D3F1D" w14:textId="77777777" w:rsidR="00070F6F" w:rsidRPr="00070F6F" w:rsidRDefault="00070F6F" w:rsidP="00070F6F">
            <w:pPr>
              <w:jc w:val="center"/>
              <w:rPr>
                <w:color w:val="4472C4" w:themeColor="accent1"/>
                <w:lang w:val="en-GB"/>
              </w:rPr>
            </w:pPr>
            <w:r w:rsidRPr="00070F6F">
              <w:rPr>
                <w:color w:val="4472C4" w:themeColor="accent1"/>
                <w:lang w:val="en-GB"/>
              </w:rPr>
              <w:t>&lt; text omitted&gt;</w:t>
            </w:r>
          </w:p>
          <w:p w14:paraId="74AAF0CE" w14:textId="77777777" w:rsidR="00070F6F" w:rsidRPr="00070F6F" w:rsidRDefault="00070F6F" w:rsidP="00070F6F">
            <w:pPr>
              <w:rPr>
                <w:color w:val="4472C4" w:themeColor="accent1"/>
                <w:lang w:val="en-GB"/>
              </w:rPr>
            </w:pPr>
          </w:p>
          <w:p w14:paraId="44EA2424" w14:textId="77777777" w:rsidR="00070F6F" w:rsidRPr="00070F6F" w:rsidRDefault="00070F6F" w:rsidP="00070F6F">
            <w:pPr>
              <w:rPr>
                <w:rFonts w:eastAsiaTheme="minorEastAsia"/>
                <w:sz w:val="20"/>
                <w:szCs w:val="20"/>
              </w:rPr>
            </w:pPr>
            <w:r w:rsidRPr="00070F6F">
              <w:rPr>
                <w:rFonts w:eastAsiaTheme="minorEastAsia" w:hint="eastAsia"/>
                <w:sz w:val="20"/>
                <w:szCs w:val="20"/>
              </w:rPr>
              <w:t>For CSI part 2 transmission on PUSCH without UL-SCH, the number of coded modulation symbols per layer</w:t>
            </w:r>
            <w:r w:rsidRPr="00070F6F">
              <w:rPr>
                <w:rFonts w:eastAsiaTheme="minorEastAsia"/>
                <w:sz w:val="20"/>
                <w:szCs w:val="20"/>
              </w:rPr>
              <w:t xml:space="preserve"> </w:t>
            </w:r>
            <w:r w:rsidRPr="00070F6F">
              <w:rPr>
                <w:rFonts w:eastAsiaTheme="minorEastAsia" w:hint="eastAsia"/>
                <w:sz w:val="20"/>
                <w:szCs w:val="20"/>
              </w:rPr>
              <w:t xml:space="preserve">for CSI part 2 transmission, denoted as </w:t>
            </w:r>
            <w:r w:rsidR="00E010DB" w:rsidRPr="00E010DB">
              <w:rPr>
                <w:rFonts w:eastAsiaTheme="minorEastAsia"/>
                <w:noProof/>
                <w:position w:val="-14"/>
                <w:sz w:val="20"/>
                <w:szCs w:val="20"/>
              </w:rPr>
              <w:object w:dxaOrig="800" w:dyaOrig="380" w14:anchorId="1F7C1BE5">
                <v:shape id="_x0000_i1026" type="#_x0000_t75" alt="" style="width:39pt;height:19.5pt;mso-width-percent:0;mso-height-percent:0;mso-width-percent:0;mso-height-percent:0" o:ole="">
                  <v:imagedata r:id="rId142" o:title=""/>
                </v:shape>
                <o:OLEObject Type="Embed" ProgID="Equation.3" ShapeID="_x0000_i1026" DrawAspect="Content" ObjectID="_1651089213" r:id="rId144"/>
              </w:object>
            </w:r>
            <w:r w:rsidRPr="00070F6F">
              <w:rPr>
                <w:rFonts w:eastAsiaTheme="minorEastAsia" w:hint="eastAsia"/>
                <w:sz w:val="20"/>
                <w:szCs w:val="20"/>
              </w:rPr>
              <w:t>, is determined as follows:</w:t>
            </w:r>
          </w:p>
          <w:p w14:paraId="65794355" w14:textId="77777777" w:rsidR="00070F6F" w:rsidRPr="00070F6F" w:rsidRDefault="00070F6F" w:rsidP="00070F6F">
            <w:pPr>
              <w:pStyle w:val="EQ"/>
              <w:rPr>
                <w:lang w:eastAsia="zh-CN"/>
              </w:rPr>
            </w:pPr>
            <w:r w:rsidRPr="00070F6F">
              <w:tab/>
            </w:r>
            <w:r w:rsidR="00E010DB" w:rsidRPr="002625EB">
              <w:object w:dxaOrig="3640" w:dyaOrig="760" w14:anchorId="5EBDC301">
                <v:shape id="_x0000_i1025" type="#_x0000_t75" alt="" style="width:181.5pt;height:38.5pt;mso-width-percent:0;mso-height-percent:0;mso-width-percent:0;mso-height-percent:0" o:ole="">
                  <v:imagedata r:id="rId18" o:title=""/>
                </v:shape>
                <o:OLEObject Type="Embed" ProgID="Equation.DSMT4" ShapeID="_x0000_i1025" DrawAspect="Content" ObjectID="_1651089214" r:id="rId145"/>
              </w:object>
            </w:r>
          </w:p>
          <w:p w14:paraId="5AE33B92" w14:textId="77777777" w:rsidR="00070F6F" w:rsidRPr="00070F6F" w:rsidRDefault="00070F6F" w:rsidP="00070F6F">
            <w:pPr>
              <w:jc w:val="center"/>
              <w:rPr>
                <w:color w:val="4472C4" w:themeColor="accent1"/>
                <w:lang w:val="en-GB"/>
              </w:rPr>
            </w:pPr>
            <w:r w:rsidRPr="00070F6F">
              <w:rPr>
                <w:color w:val="4472C4" w:themeColor="accent1"/>
                <w:lang w:val="en-GB"/>
              </w:rPr>
              <w:t>&lt; text omitted&gt;</w:t>
            </w:r>
          </w:p>
          <w:p w14:paraId="511EE852" w14:textId="745B0A61" w:rsidR="00070F6F" w:rsidRPr="00070F6F" w:rsidRDefault="00070F6F" w:rsidP="00070F6F">
            <w:pPr>
              <w:rPr>
                <w:lang w:val="en-GB"/>
              </w:rPr>
            </w:pPr>
          </w:p>
        </w:tc>
      </w:tr>
    </w:tbl>
    <w:p w14:paraId="0D19FB95" w14:textId="77777777" w:rsidR="00070F6F" w:rsidRPr="00070F6F" w:rsidRDefault="00070F6F" w:rsidP="00070F6F"/>
    <w:p w14:paraId="3E3CEDA9" w14:textId="77777777" w:rsidR="001F0F3B" w:rsidRPr="0031052E" w:rsidRDefault="001F0F3B" w:rsidP="001F0F3B">
      <w:pPr>
        <w:jc w:val="both"/>
        <w:rPr>
          <w:b/>
          <w:bCs/>
          <w:sz w:val="20"/>
          <w:szCs w:val="20"/>
        </w:rPr>
      </w:pPr>
    </w:p>
    <w:p w14:paraId="7C7EA8C9" w14:textId="77777777" w:rsidR="0030790F" w:rsidRDefault="0030790F"/>
    <w:sectPr w:rsidR="0030790F">
      <w:footerReference w:type="default" r:id="rId1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DE569" w14:textId="77777777" w:rsidR="00E010DB" w:rsidRDefault="00E010DB">
      <w:r>
        <w:separator/>
      </w:r>
    </w:p>
  </w:endnote>
  <w:endnote w:type="continuationSeparator" w:id="0">
    <w:p w14:paraId="0FAAE293" w14:textId="77777777" w:rsidR="00E010DB" w:rsidRDefault="00E0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70D21" w14:textId="77777777" w:rsidR="003C4EB1" w:rsidRDefault="003C4EB1" w:rsidP="00F1333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27A9F7" w14:textId="77777777" w:rsidR="00E010DB" w:rsidRDefault="00E010DB">
      <w:r>
        <w:separator/>
      </w:r>
    </w:p>
  </w:footnote>
  <w:footnote w:type="continuationSeparator" w:id="0">
    <w:p w14:paraId="1FCB8EA7" w14:textId="77777777" w:rsidR="00E010DB" w:rsidRDefault="00E01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1"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4640C"/>
    <w:multiLevelType w:val="hybridMultilevel"/>
    <w:tmpl w:val="9A3C9F76"/>
    <w:lvl w:ilvl="0" w:tplc="095EA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D543099"/>
    <w:multiLevelType w:val="hybridMultilevel"/>
    <w:tmpl w:val="E96C6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9415242"/>
    <w:multiLevelType w:val="hybridMultilevel"/>
    <w:tmpl w:val="C428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AA2502"/>
    <w:multiLevelType w:val="hybridMultilevel"/>
    <w:tmpl w:val="D3F8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5533AF"/>
    <w:multiLevelType w:val="hybridMultilevel"/>
    <w:tmpl w:val="9D568AE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
  </w:num>
  <w:num w:numId="2">
    <w:abstractNumId w:val="3"/>
  </w:num>
  <w:num w:numId="3">
    <w:abstractNumId w:val="9"/>
  </w:num>
  <w:num w:numId="4">
    <w:abstractNumId w:val="11"/>
  </w:num>
  <w:num w:numId="5">
    <w:abstractNumId w:val="0"/>
  </w:num>
  <w:num w:numId="6">
    <w:abstractNumId w:val="6"/>
  </w:num>
  <w:num w:numId="7">
    <w:abstractNumId w:val="5"/>
  </w:num>
  <w:num w:numId="8">
    <w:abstractNumId w:val="8"/>
  </w:num>
  <w:num w:numId="9">
    <w:abstractNumId w:val="2"/>
  </w:num>
  <w:num w:numId="10">
    <w:abstractNumId w:val="7"/>
  </w:num>
  <w:num w:numId="11">
    <w:abstractNumId w:val="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F3B"/>
    <w:rsid w:val="00027D8A"/>
    <w:rsid w:val="00070F6F"/>
    <w:rsid w:val="000D34BE"/>
    <w:rsid w:val="000E074A"/>
    <w:rsid w:val="00142481"/>
    <w:rsid w:val="00143E94"/>
    <w:rsid w:val="00170B90"/>
    <w:rsid w:val="00171CDF"/>
    <w:rsid w:val="001C57E6"/>
    <w:rsid w:val="001F0F3B"/>
    <w:rsid w:val="001F2AF5"/>
    <w:rsid w:val="002545C5"/>
    <w:rsid w:val="002768F1"/>
    <w:rsid w:val="0030790F"/>
    <w:rsid w:val="0032104C"/>
    <w:rsid w:val="003A06C6"/>
    <w:rsid w:val="003C103D"/>
    <w:rsid w:val="003C4EB1"/>
    <w:rsid w:val="004814E3"/>
    <w:rsid w:val="004B085C"/>
    <w:rsid w:val="004E5C9D"/>
    <w:rsid w:val="00514EC7"/>
    <w:rsid w:val="005A5E13"/>
    <w:rsid w:val="00600234"/>
    <w:rsid w:val="00641520"/>
    <w:rsid w:val="00645AE7"/>
    <w:rsid w:val="00685208"/>
    <w:rsid w:val="006C02C4"/>
    <w:rsid w:val="0071027C"/>
    <w:rsid w:val="007767EE"/>
    <w:rsid w:val="00857159"/>
    <w:rsid w:val="00923B7A"/>
    <w:rsid w:val="009326D8"/>
    <w:rsid w:val="00947152"/>
    <w:rsid w:val="00953F81"/>
    <w:rsid w:val="009C0387"/>
    <w:rsid w:val="00A44D97"/>
    <w:rsid w:val="00AA5D68"/>
    <w:rsid w:val="00AB4D18"/>
    <w:rsid w:val="00AD7914"/>
    <w:rsid w:val="00B0570D"/>
    <w:rsid w:val="00B56D66"/>
    <w:rsid w:val="00B57E8A"/>
    <w:rsid w:val="00BE61C4"/>
    <w:rsid w:val="00C11078"/>
    <w:rsid w:val="00C35A39"/>
    <w:rsid w:val="00C516F5"/>
    <w:rsid w:val="00C63139"/>
    <w:rsid w:val="00C82FB1"/>
    <w:rsid w:val="00CB3640"/>
    <w:rsid w:val="00CC141A"/>
    <w:rsid w:val="00CE2D31"/>
    <w:rsid w:val="00D51355"/>
    <w:rsid w:val="00D60B9C"/>
    <w:rsid w:val="00D63D5E"/>
    <w:rsid w:val="00DC1DD8"/>
    <w:rsid w:val="00DE214C"/>
    <w:rsid w:val="00E010DB"/>
    <w:rsid w:val="00E36006"/>
    <w:rsid w:val="00E54DCB"/>
    <w:rsid w:val="00EF59F2"/>
    <w:rsid w:val="00EF7076"/>
    <w:rsid w:val="00F040C5"/>
    <w:rsid w:val="00F1333A"/>
    <w:rsid w:val="00F22980"/>
    <w:rsid w:val="00F25298"/>
    <w:rsid w:val="00F579F9"/>
    <w:rsid w:val="00FC112D"/>
    <w:rsid w:val="00FD13E3"/>
    <w:rsid w:val="00FD7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F95A"/>
  <w15:chartTrackingRefBased/>
  <w15:docId w15:val="{D726B341-5EB0-9045-9E60-5A75D9E3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F3B"/>
    <w:rPr>
      <w:rFonts w:ascii="Times New Roman" w:eastAsia="Malgun Gothic" w:hAnsi="Times New Roman" w:cs="Times New Roman"/>
      <w:lang w:eastAsia="zh-CN"/>
    </w:rPr>
  </w:style>
  <w:style w:type="paragraph" w:styleId="Heading1">
    <w:name w:val="heading 1"/>
    <w:next w:val="Normal"/>
    <w:link w:val="Heading1Char"/>
    <w:qFormat/>
    <w:rsid w:val="001F0F3B"/>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1F0F3B"/>
    <w:p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D63D5E"/>
    <w:pPr>
      <w:keepNext/>
      <w:keepLines/>
      <w:spacing w:before="40"/>
      <w:outlineLvl w:val="2"/>
    </w:pPr>
    <w:rPr>
      <w:rFonts w:eastAsiaTheme="majorEastAsia"/>
    </w:rPr>
  </w:style>
  <w:style w:type="paragraph" w:styleId="Heading4">
    <w:name w:val="heading 4"/>
    <w:basedOn w:val="Normal"/>
    <w:next w:val="Normal"/>
    <w:link w:val="Heading4Char"/>
    <w:uiPriority w:val="9"/>
    <w:semiHidden/>
    <w:unhideWhenUsed/>
    <w:qFormat/>
    <w:rsid w:val="003C103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70F6F"/>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70F6F"/>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F3B"/>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1F0F3B"/>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1F0F3B"/>
    <w:pPr>
      <w:spacing w:after="240"/>
      <w:jc w:val="center"/>
    </w:pPr>
    <w:rPr>
      <w:b/>
      <w:bCs/>
    </w:rPr>
  </w:style>
  <w:style w:type="paragraph" w:customStyle="1" w:styleId="3GPPHeader">
    <w:name w:val="3GPP_Header"/>
    <w:basedOn w:val="Normal"/>
    <w:rsid w:val="001F0F3B"/>
    <w:pPr>
      <w:tabs>
        <w:tab w:val="left" w:pos="1701"/>
        <w:tab w:val="right" w:pos="9639"/>
      </w:tabs>
      <w:spacing w:after="240"/>
    </w:pPr>
    <w:rPr>
      <w:b/>
    </w:rPr>
  </w:style>
  <w:style w:type="paragraph" w:styleId="Footer">
    <w:name w:val="footer"/>
    <w:basedOn w:val="Header"/>
    <w:link w:val="FooterChar"/>
    <w:semiHidden/>
    <w:rsid w:val="001F0F3B"/>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1F0F3B"/>
    <w:rPr>
      <w:rFonts w:ascii="Arial" w:eastAsia="Malgun Gothic" w:hAnsi="Arial" w:cs="Arial"/>
      <w:b/>
      <w:bCs/>
      <w:i/>
      <w:iCs/>
      <w:noProof/>
      <w:sz w:val="18"/>
      <w:szCs w:val="18"/>
      <w:lang w:eastAsia="zh-CN"/>
    </w:rPr>
  </w:style>
  <w:style w:type="character" w:styleId="PageNumber">
    <w:name w:val="page number"/>
    <w:semiHidden/>
    <w:rsid w:val="001F0F3B"/>
  </w:style>
  <w:style w:type="paragraph" w:customStyle="1" w:styleId="B2">
    <w:name w:val="B2"/>
    <w:basedOn w:val="List2"/>
    <w:link w:val="B2Char"/>
    <w:rsid w:val="001F0F3B"/>
    <w:pPr>
      <w:spacing w:after="180"/>
      <w:ind w:left="851" w:hanging="284"/>
      <w:contextualSpacing w:val="0"/>
    </w:pPr>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F0F3B"/>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1F0F3B"/>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F0F3B"/>
    <w:rPr>
      <w:rFonts w:ascii="Calibri" w:eastAsia="Calibri" w:hAnsi="Calibri" w:cs="Times New Roman"/>
      <w:sz w:val="22"/>
      <w:szCs w:val="22"/>
    </w:rPr>
  </w:style>
  <w:style w:type="character" w:customStyle="1" w:styleId="B2Char">
    <w:name w:val="B2 Char"/>
    <w:link w:val="B2"/>
    <w:rsid w:val="001F0F3B"/>
    <w:rPr>
      <w:rFonts w:ascii="Times New Roman" w:eastAsia="Malgun Gothic" w:hAnsi="Times New Roman" w:cs="Times New Roman"/>
    </w:rPr>
  </w:style>
  <w:style w:type="paragraph" w:styleId="Header">
    <w:name w:val="header"/>
    <w:basedOn w:val="Normal"/>
    <w:link w:val="HeaderChar"/>
    <w:uiPriority w:val="99"/>
    <w:semiHidden/>
    <w:unhideWhenUsed/>
    <w:rsid w:val="001F0F3B"/>
    <w:pPr>
      <w:tabs>
        <w:tab w:val="center" w:pos="4680"/>
        <w:tab w:val="right" w:pos="9360"/>
      </w:tabs>
    </w:pPr>
  </w:style>
  <w:style w:type="character" w:customStyle="1" w:styleId="HeaderChar">
    <w:name w:val="Header Char"/>
    <w:basedOn w:val="DefaultParagraphFont"/>
    <w:link w:val="Header"/>
    <w:uiPriority w:val="99"/>
    <w:semiHidden/>
    <w:rsid w:val="001F0F3B"/>
    <w:rPr>
      <w:rFonts w:ascii="Times New Roman" w:eastAsia="Malgun Gothic" w:hAnsi="Times New Roman" w:cs="Times New Roman"/>
      <w:lang w:eastAsia="zh-CN"/>
    </w:rPr>
  </w:style>
  <w:style w:type="paragraph" w:styleId="List2">
    <w:name w:val="List 2"/>
    <w:basedOn w:val="Normal"/>
    <w:uiPriority w:val="99"/>
    <w:semiHidden/>
    <w:unhideWhenUsed/>
    <w:rsid w:val="001F0F3B"/>
    <w:pPr>
      <w:ind w:left="720" w:hanging="360"/>
      <w:contextualSpacing/>
    </w:pPr>
  </w:style>
  <w:style w:type="character" w:styleId="CommentReference">
    <w:name w:val="annotation reference"/>
    <w:basedOn w:val="DefaultParagraphFont"/>
    <w:uiPriority w:val="99"/>
    <w:semiHidden/>
    <w:unhideWhenUsed/>
    <w:rsid w:val="00C11078"/>
    <w:rPr>
      <w:sz w:val="16"/>
      <w:szCs w:val="16"/>
    </w:rPr>
  </w:style>
  <w:style w:type="paragraph" w:styleId="CommentText">
    <w:name w:val="annotation text"/>
    <w:basedOn w:val="Normal"/>
    <w:link w:val="CommentTextChar"/>
    <w:uiPriority w:val="99"/>
    <w:semiHidden/>
    <w:unhideWhenUsed/>
    <w:rsid w:val="00C11078"/>
    <w:rPr>
      <w:sz w:val="20"/>
      <w:szCs w:val="20"/>
    </w:rPr>
  </w:style>
  <w:style w:type="character" w:customStyle="1" w:styleId="CommentTextChar">
    <w:name w:val="Comment Text Char"/>
    <w:basedOn w:val="DefaultParagraphFont"/>
    <w:link w:val="CommentText"/>
    <w:uiPriority w:val="99"/>
    <w:semiHidden/>
    <w:rsid w:val="00C11078"/>
    <w:rPr>
      <w:rFonts w:ascii="Times New Roman" w:eastAsia="Malgun Gothic"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C11078"/>
    <w:rPr>
      <w:b/>
      <w:bCs/>
    </w:rPr>
  </w:style>
  <w:style w:type="character" w:customStyle="1" w:styleId="CommentSubjectChar">
    <w:name w:val="Comment Subject Char"/>
    <w:basedOn w:val="CommentTextChar"/>
    <w:link w:val="CommentSubject"/>
    <w:uiPriority w:val="99"/>
    <w:semiHidden/>
    <w:rsid w:val="00C11078"/>
    <w:rPr>
      <w:rFonts w:ascii="Times New Roman" w:eastAsia="Malgun Gothic" w:hAnsi="Times New Roman" w:cs="Times New Roman"/>
      <w:b/>
      <w:bCs/>
      <w:sz w:val="20"/>
      <w:szCs w:val="20"/>
      <w:lang w:eastAsia="zh-CN"/>
    </w:rPr>
  </w:style>
  <w:style w:type="paragraph" w:styleId="BalloonText">
    <w:name w:val="Balloon Text"/>
    <w:basedOn w:val="Normal"/>
    <w:link w:val="BalloonTextChar"/>
    <w:uiPriority w:val="99"/>
    <w:semiHidden/>
    <w:unhideWhenUsed/>
    <w:rsid w:val="00C11078"/>
    <w:rPr>
      <w:sz w:val="18"/>
      <w:szCs w:val="18"/>
    </w:rPr>
  </w:style>
  <w:style w:type="character" w:customStyle="1" w:styleId="BalloonTextChar">
    <w:name w:val="Balloon Text Char"/>
    <w:basedOn w:val="DefaultParagraphFont"/>
    <w:link w:val="BalloonText"/>
    <w:uiPriority w:val="99"/>
    <w:semiHidden/>
    <w:rsid w:val="00C11078"/>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rsid w:val="00D63D5E"/>
    <w:rPr>
      <w:rFonts w:ascii="Times New Roman" w:eastAsiaTheme="majorEastAsia" w:hAnsi="Times New Roman" w:cs="Times New Roman"/>
      <w:lang w:eastAsia="zh-CN"/>
    </w:rPr>
  </w:style>
  <w:style w:type="table" w:styleId="TableGrid">
    <w:name w:val="Table Grid"/>
    <w:basedOn w:val="TableNormal"/>
    <w:qFormat/>
    <w:rsid w:val="00E54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C103D"/>
  </w:style>
  <w:style w:type="character" w:customStyle="1" w:styleId="Heading4Char">
    <w:name w:val="Heading 4 Char"/>
    <w:basedOn w:val="DefaultParagraphFont"/>
    <w:link w:val="Heading4"/>
    <w:uiPriority w:val="9"/>
    <w:semiHidden/>
    <w:rsid w:val="003C103D"/>
    <w:rPr>
      <w:rFonts w:asciiTheme="majorHAnsi" w:eastAsiaTheme="majorEastAsia" w:hAnsiTheme="majorHAnsi" w:cstheme="majorBidi"/>
      <w:i/>
      <w:iCs/>
      <w:color w:val="2F5496" w:themeColor="accent1" w:themeShade="BF"/>
      <w:lang w:eastAsia="zh-CN"/>
    </w:rPr>
  </w:style>
  <w:style w:type="paragraph" w:customStyle="1" w:styleId="b20">
    <w:name w:val="b2"/>
    <w:basedOn w:val="Normal"/>
    <w:rsid w:val="00E36006"/>
    <w:pPr>
      <w:spacing w:before="100" w:beforeAutospacing="1" w:after="100" w:afterAutospacing="1"/>
    </w:pPr>
    <w:rPr>
      <w:rFonts w:eastAsia="Times New Roman"/>
    </w:rPr>
  </w:style>
  <w:style w:type="paragraph" w:customStyle="1" w:styleId="EQ">
    <w:name w:val="EQ"/>
    <w:basedOn w:val="Normal"/>
    <w:next w:val="Normal"/>
    <w:qFormat/>
    <w:rsid w:val="00C35A39"/>
    <w:pPr>
      <w:keepLines/>
      <w:tabs>
        <w:tab w:val="center" w:pos="4536"/>
        <w:tab w:val="right" w:pos="9072"/>
      </w:tabs>
      <w:spacing w:after="180"/>
    </w:pPr>
    <w:rPr>
      <w:rFonts w:eastAsia="SimSun"/>
      <w:noProof/>
      <w:sz w:val="20"/>
      <w:szCs w:val="20"/>
      <w:lang w:val="en-GB" w:eastAsia="en-US"/>
    </w:rPr>
  </w:style>
  <w:style w:type="character" w:customStyle="1" w:styleId="Heading5Char">
    <w:name w:val="Heading 5 Char"/>
    <w:basedOn w:val="DefaultParagraphFont"/>
    <w:link w:val="Heading5"/>
    <w:uiPriority w:val="9"/>
    <w:semiHidden/>
    <w:rsid w:val="00070F6F"/>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070F6F"/>
    <w:rPr>
      <w:rFonts w:asciiTheme="majorHAnsi" w:eastAsiaTheme="majorEastAsia" w:hAnsiTheme="majorHAnsi" w:cstheme="majorBidi"/>
      <w:color w:val="1F3763" w:themeColor="accent1" w:themeShade="7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7202511">
      <w:bodyDiv w:val="1"/>
      <w:marLeft w:val="0"/>
      <w:marRight w:val="0"/>
      <w:marTop w:val="0"/>
      <w:marBottom w:val="0"/>
      <w:divBdr>
        <w:top w:val="none" w:sz="0" w:space="0" w:color="auto"/>
        <w:left w:val="none" w:sz="0" w:space="0" w:color="auto"/>
        <w:bottom w:val="none" w:sz="0" w:space="0" w:color="auto"/>
        <w:right w:val="none" w:sz="0" w:space="0" w:color="auto"/>
      </w:divBdr>
      <w:divsChild>
        <w:div w:id="580912182">
          <w:marLeft w:val="0"/>
          <w:marRight w:val="0"/>
          <w:marTop w:val="0"/>
          <w:marBottom w:val="0"/>
          <w:divBdr>
            <w:top w:val="none" w:sz="0" w:space="0" w:color="auto"/>
            <w:left w:val="none" w:sz="0" w:space="0" w:color="auto"/>
            <w:bottom w:val="none" w:sz="0" w:space="0" w:color="auto"/>
            <w:right w:val="none" w:sz="0" w:space="0" w:color="auto"/>
          </w:divBdr>
          <w:divsChild>
            <w:div w:id="760873892">
              <w:marLeft w:val="0"/>
              <w:marRight w:val="0"/>
              <w:marTop w:val="0"/>
              <w:marBottom w:val="0"/>
              <w:divBdr>
                <w:top w:val="none" w:sz="0" w:space="0" w:color="auto"/>
                <w:left w:val="none" w:sz="0" w:space="0" w:color="auto"/>
                <w:bottom w:val="none" w:sz="0" w:space="0" w:color="auto"/>
                <w:right w:val="none" w:sz="0" w:space="0" w:color="auto"/>
              </w:divBdr>
              <w:divsChild>
                <w:div w:id="112257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4483">
      <w:bodyDiv w:val="1"/>
      <w:marLeft w:val="0"/>
      <w:marRight w:val="0"/>
      <w:marTop w:val="0"/>
      <w:marBottom w:val="0"/>
      <w:divBdr>
        <w:top w:val="none" w:sz="0" w:space="0" w:color="auto"/>
        <w:left w:val="none" w:sz="0" w:space="0" w:color="auto"/>
        <w:bottom w:val="none" w:sz="0" w:space="0" w:color="auto"/>
        <w:right w:val="none" w:sz="0" w:space="0" w:color="auto"/>
      </w:divBdr>
      <w:divsChild>
        <w:div w:id="701513041">
          <w:marLeft w:val="0"/>
          <w:marRight w:val="0"/>
          <w:marTop w:val="0"/>
          <w:marBottom w:val="0"/>
          <w:divBdr>
            <w:top w:val="none" w:sz="0" w:space="0" w:color="auto"/>
            <w:left w:val="none" w:sz="0" w:space="0" w:color="auto"/>
            <w:bottom w:val="none" w:sz="0" w:space="0" w:color="auto"/>
            <w:right w:val="none" w:sz="0" w:space="0" w:color="auto"/>
          </w:divBdr>
          <w:divsChild>
            <w:div w:id="672148284">
              <w:marLeft w:val="0"/>
              <w:marRight w:val="0"/>
              <w:marTop w:val="0"/>
              <w:marBottom w:val="0"/>
              <w:divBdr>
                <w:top w:val="none" w:sz="0" w:space="0" w:color="auto"/>
                <w:left w:val="none" w:sz="0" w:space="0" w:color="auto"/>
                <w:bottom w:val="none" w:sz="0" w:space="0" w:color="auto"/>
                <w:right w:val="none" w:sz="0" w:space="0" w:color="auto"/>
              </w:divBdr>
              <w:divsChild>
                <w:div w:id="83834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13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image" Target="media/image12.wmf"/><Relationship Id="rId42" Type="http://schemas.openxmlformats.org/officeDocument/2006/relationships/image" Target="media/image27.wmf"/><Relationship Id="rId63" Type="http://schemas.openxmlformats.org/officeDocument/2006/relationships/oleObject" Target="embeddings/oleObject22.bin"/><Relationship Id="rId84" Type="http://schemas.openxmlformats.org/officeDocument/2006/relationships/image" Target="media/image45.wmf"/><Relationship Id="rId138" Type="http://schemas.openxmlformats.org/officeDocument/2006/relationships/oleObject" Target="embeddings/oleObject69.bin"/><Relationship Id="rId107" Type="http://schemas.openxmlformats.org/officeDocument/2006/relationships/image" Target="media/image56.wmf"/><Relationship Id="rId11" Type="http://schemas.openxmlformats.org/officeDocument/2006/relationships/image" Target="media/image5.wmf"/><Relationship Id="rId32" Type="http://schemas.openxmlformats.org/officeDocument/2006/relationships/image" Target="media/image22.wmf"/><Relationship Id="rId53" Type="http://schemas.openxmlformats.org/officeDocument/2006/relationships/oleObject" Target="embeddings/oleObject15.bin"/><Relationship Id="rId74" Type="http://schemas.openxmlformats.org/officeDocument/2006/relationships/image" Target="media/image40.wmf"/><Relationship Id="rId128" Type="http://schemas.openxmlformats.org/officeDocument/2006/relationships/oleObject" Target="embeddings/oleObject63.bin"/><Relationship Id="rId5" Type="http://schemas.openxmlformats.org/officeDocument/2006/relationships/footnotes" Target="footnotes.xml"/><Relationship Id="rId90" Type="http://schemas.openxmlformats.org/officeDocument/2006/relationships/image" Target="media/image48.wmf"/><Relationship Id="rId95" Type="http://schemas.openxmlformats.org/officeDocument/2006/relationships/oleObject" Target="embeddings/oleObject39.bin"/><Relationship Id="rId22" Type="http://schemas.openxmlformats.org/officeDocument/2006/relationships/oleObject" Target="embeddings/oleObject4.bin"/><Relationship Id="rId27" Type="http://schemas.openxmlformats.org/officeDocument/2006/relationships/image" Target="media/image17.wmf"/><Relationship Id="rId43" Type="http://schemas.openxmlformats.org/officeDocument/2006/relationships/oleObject" Target="embeddings/oleObject10.bin"/><Relationship Id="rId48" Type="http://schemas.openxmlformats.org/officeDocument/2006/relationships/image" Target="media/image30.wmf"/><Relationship Id="rId64" Type="http://schemas.openxmlformats.org/officeDocument/2006/relationships/oleObject" Target="embeddings/oleObject23.bin"/><Relationship Id="rId69" Type="http://schemas.openxmlformats.org/officeDocument/2006/relationships/oleObject" Target="embeddings/oleObject26.bin"/><Relationship Id="rId113" Type="http://schemas.openxmlformats.org/officeDocument/2006/relationships/oleObject" Target="embeddings/oleObject50.bin"/><Relationship Id="rId118" Type="http://schemas.openxmlformats.org/officeDocument/2006/relationships/oleObject" Target="embeddings/oleObject54.bin"/><Relationship Id="rId134" Type="http://schemas.openxmlformats.org/officeDocument/2006/relationships/image" Target="media/image62.wmf"/><Relationship Id="rId139" Type="http://schemas.openxmlformats.org/officeDocument/2006/relationships/image" Target="media/image64.wmf"/><Relationship Id="rId80" Type="http://schemas.openxmlformats.org/officeDocument/2006/relationships/image" Target="media/image43.wmf"/><Relationship Id="rId85" Type="http://schemas.openxmlformats.org/officeDocument/2006/relationships/oleObject" Target="embeddings/oleObject34.bin"/><Relationship Id="rId12" Type="http://schemas.openxmlformats.org/officeDocument/2006/relationships/image" Target="media/image6.wmf"/><Relationship Id="rId17" Type="http://schemas.openxmlformats.org/officeDocument/2006/relationships/oleObject" Target="embeddings/oleObject2.bin"/><Relationship Id="rId33" Type="http://schemas.openxmlformats.org/officeDocument/2006/relationships/oleObject" Target="embeddings/oleObject5.bin"/><Relationship Id="rId38" Type="http://schemas.openxmlformats.org/officeDocument/2006/relationships/image" Target="media/image25.wmf"/><Relationship Id="rId59" Type="http://schemas.openxmlformats.org/officeDocument/2006/relationships/oleObject" Target="embeddings/oleObject19.bin"/><Relationship Id="rId103" Type="http://schemas.openxmlformats.org/officeDocument/2006/relationships/image" Target="media/image54.wmf"/><Relationship Id="rId108" Type="http://schemas.openxmlformats.org/officeDocument/2006/relationships/oleObject" Target="embeddings/oleObject46.bin"/><Relationship Id="rId124" Type="http://schemas.openxmlformats.org/officeDocument/2006/relationships/oleObject" Target="embeddings/oleObject59.bin"/><Relationship Id="rId129" Type="http://schemas.openxmlformats.org/officeDocument/2006/relationships/oleObject" Target="embeddings/oleObject64.bin"/><Relationship Id="rId54" Type="http://schemas.openxmlformats.org/officeDocument/2006/relationships/oleObject" Target="embeddings/oleObject16.bin"/><Relationship Id="rId70" Type="http://schemas.openxmlformats.org/officeDocument/2006/relationships/image" Target="media/image38.wmf"/><Relationship Id="rId75" Type="http://schemas.openxmlformats.org/officeDocument/2006/relationships/oleObject" Target="embeddings/oleObject29.bin"/><Relationship Id="rId91" Type="http://schemas.openxmlformats.org/officeDocument/2006/relationships/oleObject" Target="embeddings/oleObject37.bin"/><Relationship Id="rId96" Type="http://schemas.openxmlformats.org/officeDocument/2006/relationships/image" Target="media/image51.wmf"/><Relationship Id="rId140" Type="http://schemas.openxmlformats.org/officeDocument/2006/relationships/oleObject" Target="embeddings/oleObject70.bin"/><Relationship Id="rId145" Type="http://schemas.openxmlformats.org/officeDocument/2006/relationships/oleObject" Target="embeddings/oleObject74.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13.wmf"/><Relationship Id="rId28" Type="http://schemas.openxmlformats.org/officeDocument/2006/relationships/image" Target="media/image18.wmf"/><Relationship Id="rId49" Type="http://schemas.openxmlformats.org/officeDocument/2006/relationships/oleObject" Target="embeddings/oleObject13.bin"/><Relationship Id="rId114" Type="http://schemas.openxmlformats.org/officeDocument/2006/relationships/oleObject" Target="embeddings/oleObject51.bin"/><Relationship Id="rId119" Type="http://schemas.openxmlformats.org/officeDocument/2006/relationships/image" Target="media/image59.wmf"/><Relationship Id="rId44" Type="http://schemas.openxmlformats.org/officeDocument/2006/relationships/image" Target="media/image28.wmf"/><Relationship Id="rId60" Type="http://schemas.openxmlformats.org/officeDocument/2006/relationships/image" Target="media/image35.wmf"/><Relationship Id="rId65" Type="http://schemas.openxmlformats.org/officeDocument/2006/relationships/oleObject" Target="embeddings/oleObject24.bin"/><Relationship Id="rId81" Type="http://schemas.openxmlformats.org/officeDocument/2006/relationships/oleObject" Target="embeddings/oleObject32.bin"/><Relationship Id="rId86" Type="http://schemas.openxmlformats.org/officeDocument/2006/relationships/image" Target="media/image46.wmf"/><Relationship Id="rId130" Type="http://schemas.openxmlformats.org/officeDocument/2006/relationships/image" Target="media/image60.wmf"/><Relationship Id="rId135" Type="http://schemas.openxmlformats.org/officeDocument/2006/relationships/oleObject" Target="embeddings/oleObject67.bin"/><Relationship Id="rId13" Type="http://schemas.openxmlformats.org/officeDocument/2006/relationships/image" Target="media/image7.wmf"/><Relationship Id="rId18" Type="http://schemas.openxmlformats.org/officeDocument/2006/relationships/image" Target="media/image10.wmf"/><Relationship Id="rId39" Type="http://schemas.openxmlformats.org/officeDocument/2006/relationships/oleObject" Target="embeddings/oleObject8.bin"/><Relationship Id="rId109" Type="http://schemas.openxmlformats.org/officeDocument/2006/relationships/image" Target="media/image57.wmf"/><Relationship Id="rId34" Type="http://schemas.openxmlformats.org/officeDocument/2006/relationships/image" Target="media/image23.wmf"/><Relationship Id="rId50" Type="http://schemas.openxmlformats.org/officeDocument/2006/relationships/image" Target="media/image31.wmf"/><Relationship Id="rId55" Type="http://schemas.openxmlformats.org/officeDocument/2006/relationships/oleObject" Target="embeddings/oleObject17.bin"/><Relationship Id="rId76" Type="http://schemas.openxmlformats.org/officeDocument/2006/relationships/image" Target="media/image41.wmf"/><Relationship Id="rId97" Type="http://schemas.openxmlformats.org/officeDocument/2006/relationships/oleObject" Target="embeddings/oleObject40.bin"/><Relationship Id="rId104" Type="http://schemas.openxmlformats.org/officeDocument/2006/relationships/oleObject" Target="embeddings/oleObject44.bin"/><Relationship Id="rId120" Type="http://schemas.openxmlformats.org/officeDocument/2006/relationships/oleObject" Target="embeddings/oleObject55.bin"/><Relationship Id="rId125" Type="http://schemas.openxmlformats.org/officeDocument/2006/relationships/oleObject" Target="embeddings/oleObject60.bin"/><Relationship Id="rId141" Type="http://schemas.openxmlformats.org/officeDocument/2006/relationships/oleObject" Target="embeddings/oleObject71.bin"/><Relationship Id="rId146"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oleObject" Target="embeddings/oleObject27.bin"/><Relationship Id="rId92" Type="http://schemas.openxmlformats.org/officeDocument/2006/relationships/image" Target="media/image49.wmf"/><Relationship Id="rId2" Type="http://schemas.openxmlformats.org/officeDocument/2006/relationships/styles" Target="styles.xml"/><Relationship Id="rId29" Type="http://schemas.openxmlformats.org/officeDocument/2006/relationships/image" Target="media/image19.wmf"/><Relationship Id="rId24" Type="http://schemas.openxmlformats.org/officeDocument/2006/relationships/image" Target="media/image14.wmf"/><Relationship Id="rId40" Type="http://schemas.openxmlformats.org/officeDocument/2006/relationships/image" Target="media/image26.wmf"/><Relationship Id="rId45" Type="http://schemas.openxmlformats.org/officeDocument/2006/relationships/oleObject" Target="embeddings/oleObject11.bin"/><Relationship Id="rId66" Type="http://schemas.openxmlformats.org/officeDocument/2006/relationships/image" Target="media/image36.wmf"/><Relationship Id="rId87" Type="http://schemas.openxmlformats.org/officeDocument/2006/relationships/oleObject" Target="embeddings/oleObject35.bin"/><Relationship Id="rId110" Type="http://schemas.openxmlformats.org/officeDocument/2006/relationships/oleObject" Target="embeddings/oleObject47.bin"/><Relationship Id="rId115" Type="http://schemas.openxmlformats.org/officeDocument/2006/relationships/oleObject" Target="embeddings/oleObject52.bin"/><Relationship Id="rId131" Type="http://schemas.openxmlformats.org/officeDocument/2006/relationships/oleObject" Target="embeddings/oleObject65.bin"/><Relationship Id="rId136" Type="http://schemas.openxmlformats.org/officeDocument/2006/relationships/image" Target="media/image63.wmf"/><Relationship Id="rId61" Type="http://schemas.openxmlformats.org/officeDocument/2006/relationships/oleObject" Target="embeddings/oleObject20.bin"/><Relationship Id="rId82" Type="http://schemas.openxmlformats.org/officeDocument/2006/relationships/image" Target="media/image44.wmf"/><Relationship Id="rId19" Type="http://schemas.openxmlformats.org/officeDocument/2006/relationships/oleObject" Target="embeddings/oleObject3.bin"/><Relationship Id="rId14" Type="http://schemas.openxmlformats.org/officeDocument/2006/relationships/image" Target="media/image8.wmf"/><Relationship Id="rId30" Type="http://schemas.openxmlformats.org/officeDocument/2006/relationships/image" Target="media/image20.wmf"/><Relationship Id="rId35" Type="http://schemas.openxmlformats.org/officeDocument/2006/relationships/oleObject" Target="embeddings/oleObject6.bin"/><Relationship Id="rId56" Type="http://schemas.openxmlformats.org/officeDocument/2006/relationships/image" Target="media/image33.wmf"/><Relationship Id="rId77" Type="http://schemas.openxmlformats.org/officeDocument/2006/relationships/oleObject" Target="embeddings/oleObject30.bin"/><Relationship Id="rId100" Type="http://schemas.openxmlformats.org/officeDocument/2006/relationships/oleObject" Target="embeddings/oleObject42.bin"/><Relationship Id="rId105" Type="http://schemas.openxmlformats.org/officeDocument/2006/relationships/image" Target="media/image55.wmf"/><Relationship Id="rId126" Type="http://schemas.openxmlformats.org/officeDocument/2006/relationships/oleObject" Target="embeddings/oleObject61.bin"/><Relationship Id="rId147"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oleObject" Target="embeddings/oleObject14.bin"/><Relationship Id="rId72" Type="http://schemas.openxmlformats.org/officeDocument/2006/relationships/image" Target="media/image39.wmf"/><Relationship Id="rId93" Type="http://schemas.openxmlformats.org/officeDocument/2006/relationships/oleObject" Target="embeddings/oleObject38.bin"/><Relationship Id="rId98" Type="http://schemas.openxmlformats.org/officeDocument/2006/relationships/oleObject" Target="embeddings/oleObject41.bin"/><Relationship Id="rId121" Type="http://schemas.openxmlformats.org/officeDocument/2006/relationships/oleObject" Target="embeddings/oleObject56.bin"/><Relationship Id="rId142" Type="http://schemas.openxmlformats.org/officeDocument/2006/relationships/image" Target="media/image65.wmf"/><Relationship Id="rId3" Type="http://schemas.openxmlformats.org/officeDocument/2006/relationships/settings" Target="settings.xml"/><Relationship Id="rId25" Type="http://schemas.openxmlformats.org/officeDocument/2006/relationships/image" Target="media/image15.wmf"/><Relationship Id="rId46" Type="http://schemas.openxmlformats.org/officeDocument/2006/relationships/image" Target="media/image29.wmf"/><Relationship Id="rId67" Type="http://schemas.openxmlformats.org/officeDocument/2006/relationships/oleObject" Target="embeddings/oleObject25.bin"/><Relationship Id="rId116" Type="http://schemas.openxmlformats.org/officeDocument/2006/relationships/oleObject" Target="embeddings/oleObject53.bin"/><Relationship Id="rId137" Type="http://schemas.openxmlformats.org/officeDocument/2006/relationships/oleObject" Target="embeddings/oleObject68.bin"/><Relationship Id="rId20" Type="http://schemas.openxmlformats.org/officeDocument/2006/relationships/image" Target="media/image11.wmf"/><Relationship Id="rId41" Type="http://schemas.openxmlformats.org/officeDocument/2006/relationships/oleObject" Target="embeddings/oleObject9.bin"/><Relationship Id="rId62" Type="http://schemas.openxmlformats.org/officeDocument/2006/relationships/oleObject" Target="embeddings/oleObject21.bin"/><Relationship Id="rId83" Type="http://schemas.openxmlformats.org/officeDocument/2006/relationships/oleObject" Target="embeddings/oleObject33.bin"/><Relationship Id="rId88" Type="http://schemas.openxmlformats.org/officeDocument/2006/relationships/image" Target="media/image47.wmf"/><Relationship Id="rId111" Type="http://schemas.openxmlformats.org/officeDocument/2006/relationships/oleObject" Target="embeddings/oleObject48.bin"/><Relationship Id="rId132" Type="http://schemas.openxmlformats.org/officeDocument/2006/relationships/image" Target="media/image61.wmf"/><Relationship Id="rId15" Type="http://schemas.openxmlformats.org/officeDocument/2006/relationships/oleObject" Target="embeddings/oleObject1.bin"/><Relationship Id="rId36" Type="http://schemas.openxmlformats.org/officeDocument/2006/relationships/image" Target="media/image24.wmf"/><Relationship Id="rId57" Type="http://schemas.openxmlformats.org/officeDocument/2006/relationships/oleObject" Target="embeddings/oleObject18.bin"/><Relationship Id="rId106" Type="http://schemas.openxmlformats.org/officeDocument/2006/relationships/oleObject" Target="embeddings/oleObject45.bin"/><Relationship Id="rId127" Type="http://schemas.openxmlformats.org/officeDocument/2006/relationships/oleObject" Target="embeddings/oleObject62.bin"/><Relationship Id="rId10" Type="http://schemas.openxmlformats.org/officeDocument/2006/relationships/image" Target="media/image4.png"/><Relationship Id="rId31" Type="http://schemas.openxmlformats.org/officeDocument/2006/relationships/image" Target="media/image21.wmf"/><Relationship Id="rId52" Type="http://schemas.openxmlformats.org/officeDocument/2006/relationships/image" Target="media/image32.wmf"/><Relationship Id="rId73" Type="http://schemas.openxmlformats.org/officeDocument/2006/relationships/oleObject" Target="embeddings/oleObject28.bin"/><Relationship Id="rId78" Type="http://schemas.openxmlformats.org/officeDocument/2006/relationships/image" Target="media/image42.wmf"/><Relationship Id="rId94" Type="http://schemas.openxmlformats.org/officeDocument/2006/relationships/image" Target="media/image50.wmf"/><Relationship Id="rId99" Type="http://schemas.openxmlformats.org/officeDocument/2006/relationships/image" Target="media/image52.wmf"/><Relationship Id="rId101" Type="http://schemas.openxmlformats.org/officeDocument/2006/relationships/image" Target="media/image53.wmf"/><Relationship Id="rId122" Type="http://schemas.openxmlformats.org/officeDocument/2006/relationships/oleObject" Target="embeddings/oleObject57.bin"/><Relationship Id="rId143" Type="http://schemas.openxmlformats.org/officeDocument/2006/relationships/oleObject" Target="embeddings/oleObject72.bin"/><Relationship Id="rId14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26" Type="http://schemas.openxmlformats.org/officeDocument/2006/relationships/image" Target="media/image16.wmf"/><Relationship Id="rId47" Type="http://schemas.openxmlformats.org/officeDocument/2006/relationships/oleObject" Target="embeddings/oleObject12.bin"/><Relationship Id="rId68" Type="http://schemas.openxmlformats.org/officeDocument/2006/relationships/image" Target="media/image37.wmf"/><Relationship Id="rId89" Type="http://schemas.openxmlformats.org/officeDocument/2006/relationships/oleObject" Target="embeddings/oleObject36.bin"/><Relationship Id="rId112" Type="http://schemas.openxmlformats.org/officeDocument/2006/relationships/oleObject" Target="embeddings/oleObject49.bin"/><Relationship Id="rId133" Type="http://schemas.openxmlformats.org/officeDocument/2006/relationships/oleObject" Target="embeddings/oleObject66.bin"/><Relationship Id="rId16" Type="http://schemas.openxmlformats.org/officeDocument/2006/relationships/image" Target="media/image9.wmf"/><Relationship Id="rId37" Type="http://schemas.openxmlformats.org/officeDocument/2006/relationships/oleObject" Target="embeddings/oleObject7.bin"/><Relationship Id="rId58" Type="http://schemas.openxmlformats.org/officeDocument/2006/relationships/image" Target="media/image34.wmf"/><Relationship Id="rId79" Type="http://schemas.openxmlformats.org/officeDocument/2006/relationships/oleObject" Target="embeddings/oleObject31.bin"/><Relationship Id="rId102" Type="http://schemas.openxmlformats.org/officeDocument/2006/relationships/oleObject" Target="embeddings/oleObject43.bin"/><Relationship Id="rId123" Type="http://schemas.openxmlformats.org/officeDocument/2006/relationships/oleObject" Target="embeddings/oleObject58.bin"/><Relationship Id="rId144" Type="http://schemas.openxmlformats.org/officeDocument/2006/relationships/oleObject" Target="embeddings/oleObject7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430</TotalTime>
  <Pages>13</Pages>
  <Words>4547</Words>
  <Characters>25920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Sigen Ye</cp:lastModifiedBy>
  <cp:revision>21</cp:revision>
  <dcterms:created xsi:type="dcterms:W3CDTF">2020-04-11T00:16:00Z</dcterms:created>
  <dcterms:modified xsi:type="dcterms:W3CDTF">2020-05-16T02:47:00Z</dcterms:modified>
</cp:coreProperties>
</file>